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ECHAPPÉE BELLE EN BIRMANIE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10 JOURS / 9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w:t>
                                  </w:r>
                                  <w:r w:rsidDel="00000000" w:rsidR="00000000" w:rsidRPr="00000000">
                                    <w:rPr>
                                      <w:rFonts w:ascii="Tahoma" w:cs="Tahoma" w:eastAsia="Tahoma" w:hAnsi="Tahoma"/>
                                      <w:b w:val="0"/>
                                      <w:i w:val="0"/>
                                      <w:smallCaps w:val="1"/>
                                      <w:strike w:val="0"/>
                                      <w:color w:val="ffffff"/>
                                      <w:sz w:val="24"/>
                                      <w:vertAlign w:val="baseline"/>
                                    </w:rPr>
                                    <w:t xml:space="preserve">O</w:t>
                                  </w:r>
                                  <w:r w:rsidDel="00000000" w:rsidR="00000000" w:rsidRPr="00000000">
                                    <w:rPr>
                                      <w:rFonts w:ascii="Tahoma" w:cs="Tahoma" w:eastAsia="Tahoma" w:hAnsi="Tahoma"/>
                                      <w:b w:val="0"/>
                                      <w:i w:val="0"/>
                                      <w:smallCaps w:val="1"/>
                                      <w:strike w:val="0"/>
                                      <w:color w:val="ffffff"/>
                                      <w:sz w:val="24"/>
                                      <w:vertAlign w:val="baseline"/>
                                    </w:rPr>
                                    <w:t xml:space="preserve">YAGES </w:t>
                                  </w:r>
                                  <w:r w:rsidDel="00000000" w:rsidR="00000000" w:rsidRPr="00000000">
                                    <w:rPr>
                                      <w:rFonts w:ascii="Tahoma" w:cs="Tahoma" w:eastAsia="Tahoma" w:hAnsi="Tahoma"/>
                                      <w:b w:val="0"/>
                                      <w:i w:val="0"/>
                                      <w:smallCaps w:val="1"/>
                                      <w:strike w:val="0"/>
                                      <w:color w:val="ffffff"/>
                                      <w:sz w:val="24"/>
                                      <w:vertAlign w:val="baseline"/>
                                    </w:rPr>
                                    <w:t xml:space="preserve">EN </w:t>
                                  </w:r>
                                  <w:r w:rsidDel="00000000" w:rsidR="00000000" w:rsidRPr="00000000">
                                    <w:rPr>
                                      <w:rFonts w:ascii="Tahoma" w:cs="Tahoma" w:eastAsia="Tahoma" w:hAnsi="Tahoma"/>
                                      <w:b w:val="0"/>
                                      <w:i w:val="0"/>
                                      <w:smallCaps w:val="1"/>
                                      <w:strike w:val="0"/>
                                      <w:color w:val="ffffff"/>
                                      <w:sz w:val="24"/>
                                      <w:vertAlign w:val="baseline"/>
                                    </w:rPr>
                                    <w:t xml:space="preserve">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z w:val="20"/>
                <w:szCs w:val="20"/>
              </w:rPr>
            </w:pPr>
            <w:r w:rsidDel="00000000" w:rsidR="00000000" w:rsidRPr="00000000">
              <w:rPr>
                <w:sz w:val="20"/>
                <w:szCs w:val="20"/>
                <w:rtl w:val="0"/>
              </w:rPr>
              <w:t xml:space="preserve">ARRIVÉE À MANDALAY</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z w:val="20"/>
                <w:szCs w:val="20"/>
              </w:rPr>
            </w:pPr>
            <w:r w:rsidDel="00000000" w:rsidR="00000000" w:rsidRPr="00000000">
              <w:rPr>
                <w:sz w:val="20"/>
                <w:szCs w:val="20"/>
                <w:rtl w:val="0"/>
              </w:rPr>
              <w:t xml:space="preserve">MANDALAY – AMARAPURA – AVA – SAGAING – MANDALAY</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z w:val="20"/>
                <w:szCs w:val="20"/>
              </w:rPr>
            </w:pPr>
            <w:r w:rsidDel="00000000" w:rsidR="00000000" w:rsidRPr="00000000">
              <w:rPr>
                <w:sz w:val="20"/>
                <w:szCs w:val="20"/>
                <w:rtl w:val="0"/>
              </w:rPr>
              <w:t xml:space="preserve">MANDALAY – PAKKOKU – BAGAN</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z w:val="20"/>
                <w:szCs w:val="20"/>
              </w:rPr>
            </w:pPr>
            <w:r w:rsidDel="00000000" w:rsidR="00000000" w:rsidRPr="00000000">
              <w:rPr>
                <w:sz w:val="20"/>
                <w:szCs w:val="20"/>
                <w:rtl w:val="0"/>
              </w:rPr>
              <w:t xml:space="preserve">BAGAN</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z w:val="20"/>
                <w:szCs w:val="20"/>
              </w:rPr>
            </w:pPr>
            <w:r w:rsidDel="00000000" w:rsidR="00000000" w:rsidRPr="00000000">
              <w:rPr>
                <w:sz w:val="20"/>
                <w:szCs w:val="20"/>
                <w:rtl w:val="0"/>
              </w:rPr>
              <w:t xml:space="preserve">BAGAN – MINNANTHU – BAGAN</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z w:val="20"/>
                <w:szCs w:val="20"/>
              </w:rPr>
            </w:pPr>
            <w:r w:rsidDel="00000000" w:rsidR="00000000" w:rsidRPr="00000000">
              <w:rPr>
                <w:sz w:val="20"/>
                <w:szCs w:val="20"/>
                <w:rtl w:val="0"/>
              </w:rPr>
              <w:t xml:space="preserve">BAGAN – MONT POPA – MEIKHTILA – KALAW</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z w:val="20"/>
                <w:szCs w:val="20"/>
              </w:rPr>
            </w:pPr>
            <w:r w:rsidDel="00000000" w:rsidR="00000000" w:rsidRPr="00000000">
              <w:rPr>
                <w:sz w:val="20"/>
                <w:szCs w:val="20"/>
                <w:rtl w:val="0"/>
              </w:rPr>
              <w:t xml:space="preserve">KALAW – NYAUNG SHWE – LAC INLE</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z w:val="20"/>
                <w:szCs w:val="20"/>
              </w:rPr>
            </w:pPr>
            <w:r w:rsidDel="00000000" w:rsidR="00000000" w:rsidRPr="00000000">
              <w:rPr>
                <w:sz w:val="20"/>
                <w:szCs w:val="20"/>
                <w:rtl w:val="0"/>
              </w:rPr>
              <w:t xml:space="preserve">LAC INLE – INDEIN – NYAUNG SHWE</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sz w:val="20"/>
                <w:szCs w:val="20"/>
              </w:rPr>
            </w:pPr>
            <w:r w:rsidDel="00000000" w:rsidR="00000000" w:rsidRPr="00000000">
              <w:rPr>
                <w:sz w:val="20"/>
                <w:szCs w:val="20"/>
                <w:rtl w:val="0"/>
              </w:rPr>
              <w:t xml:space="preserve">NYAUNG SHWE – HEHO / YANGON </w:t>
            </w:r>
          </w:p>
        </w:tc>
        <w:tc>
          <w:tcP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10</w:t>
            </w:r>
          </w:p>
        </w:tc>
        <w:tc>
          <w:tcPr>
            <w:vAlign w:val="center"/>
          </w:tcPr>
          <w:p w:rsidR="00000000" w:rsidDel="00000000" w:rsidP="00000000" w:rsidRDefault="00000000" w:rsidRPr="00000000" w14:paraId="00000029">
            <w:pPr>
              <w:spacing w:after="0" w:line="240" w:lineRule="auto"/>
              <w:jc w:val="center"/>
              <w:rPr>
                <w:sz w:val="20"/>
                <w:szCs w:val="20"/>
              </w:rPr>
            </w:pPr>
            <w:r w:rsidDel="00000000" w:rsidR="00000000" w:rsidRPr="00000000">
              <w:rPr>
                <w:sz w:val="20"/>
                <w:szCs w:val="20"/>
                <w:rtl w:val="0"/>
              </w:rPr>
              <w:t xml:space="preserve">YANGON – DÉPART</w:t>
            </w:r>
          </w:p>
        </w:tc>
        <w:tc>
          <w:tcPr>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B">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E">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drawing>
          <wp:inline distB="0" distT="0" distL="0" distR="0">
            <wp:extent cx="676275" cy="676275"/>
            <wp:effectExtent b="0" l="0" r="0" t="0"/>
            <wp:docPr descr="Exo Travel" id="9" name="image3.png"/>
            <a:graphic>
              <a:graphicData uri="http://schemas.openxmlformats.org/drawingml/2006/picture">
                <pic:pic>
                  <pic:nvPicPr>
                    <pic:cNvPr descr="Exo Travel" id="0" name="image3.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3">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5">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0"/>
          <w:numId w:val="3"/>
        </w:numPr>
        <w:tabs>
          <w:tab w:val="left" w:pos="990"/>
        </w:tabs>
        <w:spacing w:after="0" w:line="240" w:lineRule="auto"/>
        <w:ind w:left="900" w:hanging="360"/>
        <w:rPr/>
      </w:pPr>
      <w:r w:rsidDel="00000000" w:rsidR="00000000" w:rsidRPr="00000000">
        <w:rPr>
          <w:b w:val="1"/>
          <w:rtl w:val="0"/>
        </w:rPr>
        <w:t xml:space="preserve">Atelier artisanal</w:t>
      </w:r>
      <w:r w:rsidDel="00000000" w:rsidR="00000000" w:rsidRPr="00000000">
        <w:rPr>
          <w:rtl w:val="0"/>
        </w:rPr>
        <w:t xml:space="preserve"> de Mandalay</w:t>
      </w:r>
    </w:p>
    <w:p w:rsidR="00000000" w:rsidDel="00000000" w:rsidP="00000000" w:rsidRDefault="00000000" w:rsidRPr="00000000" w14:paraId="00000038">
      <w:pPr>
        <w:widowControl w:val="1"/>
        <w:numPr>
          <w:ilvl w:val="0"/>
          <w:numId w:val="3"/>
        </w:numPr>
        <w:tabs>
          <w:tab w:val="left" w:pos="990"/>
        </w:tabs>
        <w:spacing w:after="0" w:line="240" w:lineRule="auto"/>
        <w:ind w:left="900" w:hanging="360"/>
        <w:rPr/>
      </w:pPr>
      <w:r w:rsidDel="00000000" w:rsidR="00000000" w:rsidRPr="00000000">
        <w:rPr>
          <w:rtl w:val="0"/>
        </w:rPr>
        <w:t xml:space="preserve">Balade en charrette dans la cité de Bagan</w:t>
      </w:r>
    </w:p>
    <w:p w:rsidR="00000000" w:rsidDel="00000000" w:rsidP="00000000" w:rsidRDefault="00000000" w:rsidRPr="00000000" w14:paraId="00000039">
      <w:pPr>
        <w:widowControl w:val="1"/>
        <w:numPr>
          <w:ilvl w:val="0"/>
          <w:numId w:val="3"/>
        </w:numPr>
        <w:tabs>
          <w:tab w:val="left" w:pos="990"/>
        </w:tabs>
        <w:spacing w:after="0" w:line="240" w:lineRule="auto"/>
        <w:ind w:left="900" w:hanging="360"/>
        <w:rPr/>
      </w:pPr>
      <w:r w:rsidDel="00000000" w:rsidR="00000000" w:rsidRPr="00000000">
        <w:rPr>
          <w:rtl w:val="0"/>
        </w:rPr>
        <w:t xml:space="preserve">Atelier de tissage traditionnel et découverte du pilage de cacahuète</w:t>
      </w:r>
    </w:p>
    <w:p w:rsidR="00000000" w:rsidDel="00000000" w:rsidP="00000000" w:rsidRDefault="00000000" w:rsidRPr="00000000" w14:paraId="0000003A">
      <w:pPr>
        <w:widowControl w:val="1"/>
        <w:numPr>
          <w:ilvl w:val="0"/>
          <w:numId w:val="3"/>
        </w:numPr>
        <w:tabs>
          <w:tab w:val="left" w:pos="990"/>
        </w:tabs>
        <w:spacing w:after="0" w:line="240" w:lineRule="auto"/>
        <w:ind w:left="900" w:hanging="360"/>
        <w:rPr/>
      </w:pPr>
      <w:r w:rsidDel="00000000" w:rsidR="00000000" w:rsidRPr="00000000">
        <w:rPr>
          <w:b w:val="1"/>
          <w:rtl w:val="0"/>
        </w:rPr>
        <w:t xml:space="preserve">Ascension du Mont Popa</w:t>
      </w:r>
      <w:r w:rsidDel="00000000" w:rsidR="00000000" w:rsidRPr="00000000">
        <w:rPr>
          <w:rtl w:val="0"/>
        </w:rPr>
        <w:t xml:space="preserve">, « l'Olympe du Myanmar »</w:t>
      </w:r>
    </w:p>
    <w:p w:rsidR="00000000" w:rsidDel="00000000" w:rsidP="00000000" w:rsidRDefault="00000000" w:rsidRPr="00000000" w14:paraId="0000003B">
      <w:pPr>
        <w:widowControl w:val="1"/>
        <w:numPr>
          <w:ilvl w:val="0"/>
          <w:numId w:val="3"/>
        </w:numPr>
        <w:tabs>
          <w:tab w:val="left" w:pos="990"/>
        </w:tabs>
        <w:spacing w:after="0" w:line="240" w:lineRule="auto"/>
        <w:ind w:left="900" w:hanging="360"/>
        <w:rPr/>
      </w:pPr>
      <w:r w:rsidDel="00000000" w:rsidR="00000000" w:rsidRPr="00000000">
        <w:rPr>
          <w:b w:val="1"/>
          <w:rtl w:val="0"/>
        </w:rPr>
        <w:t xml:space="preserve">Spectacle de danse et musique traditionnelles</w:t>
      </w:r>
      <w:r w:rsidDel="00000000" w:rsidR="00000000" w:rsidRPr="00000000">
        <w:rPr>
          <w:rtl w:val="0"/>
        </w:rPr>
        <w:t xml:space="preserve"> sur le lac Inle</w:t>
      </w:r>
    </w:p>
    <w:p w:rsidR="00000000" w:rsidDel="00000000" w:rsidP="00000000" w:rsidRDefault="00000000" w:rsidRPr="00000000" w14:paraId="0000003C">
      <w:pPr>
        <w:widowControl w:val="1"/>
        <w:numPr>
          <w:ilvl w:val="0"/>
          <w:numId w:val="3"/>
        </w:numPr>
        <w:tabs>
          <w:tab w:val="left" w:pos="990"/>
        </w:tabs>
        <w:spacing w:after="0" w:line="240" w:lineRule="auto"/>
        <w:ind w:left="900" w:hanging="360"/>
        <w:rPr/>
      </w:pPr>
      <w:r w:rsidDel="00000000" w:rsidR="00000000" w:rsidRPr="00000000">
        <w:rPr>
          <w:rtl w:val="0"/>
        </w:rPr>
        <w:t xml:space="preserve">Atelier de fabrication de cigares birmans</w:t>
      </w:r>
    </w:p>
    <w:p w:rsidR="00000000" w:rsidDel="00000000" w:rsidP="00000000" w:rsidRDefault="00000000" w:rsidRPr="00000000" w14:paraId="0000003D">
      <w:pPr>
        <w:widowControl w:val="1"/>
        <w:numPr>
          <w:ilvl w:val="0"/>
          <w:numId w:val="3"/>
        </w:numPr>
        <w:tabs>
          <w:tab w:val="left" w:pos="990"/>
        </w:tabs>
        <w:spacing w:after="0" w:line="240" w:lineRule="auto"/>
        <w:ind w:left="900" w:hanging="360"/>
        <w:rPr/>
      </w:pPr>
      <w:r w:rsidDel="00000000" w:rsidR="00000000" w:rsidRPr="00000000">
        <w:rPr>
          <w:rtl w:val="0"/>
        </w:rPr>
        <w:t xml:space="preserve">Découverte architecturale et </w:t>
      </w:r>
      <w:r w:rsidDel="00000000" w:rsidR="00000000" w:rsidRPr="00000000">
        <w:rPr>
          <w:b w:val="1"/>
          <w:rtl w:val="0"/>
        </w:rPr>
        <w:t xml:space="preserve">quartier chinois de Yangon</w:t>
      </w:r>
      <w:r w:rsidDel="00000000" w:rsidR="00000000" w:rsidRPr="00000000">
        <w:rPr>
          <w:rtl w:val="0"/>
        </w:rPr>
      </w:r>
    </w:p>
    <w:p w:rsidR="00000000" w:rsidDel="00000000" w:rsidP="00000000" w:rsidRDefault="00000000" w:rsidRPr="00000000" w14:paraId="0000003E">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8">
      <w:pPr>
        <w:tabs>
          <w:tab w:val="left" w:pos="360"/>
        </w:tabs>
        <w:spacing w:after="0" w:line="240" w:lineRule="auto"/>
        <w:rPr/>
      </w:pPr>
      <w:r w:rsidDel="00000000" w:rsidR="00000000" w:rsidRPr="00000000">
        <w:rPr>
          <w:rtl w:val="0"/>
        </w:rPr>
      </w:r>
    </w:p>
    <w:p w:rsidR="00000000" w:rsidDel="00000000" w:rsidP="00000000" w:rsidRDefault="00000000" w:rsidRPr="00000000" w14:paraId="00000049">
      <w:pPr>
        <w:tabs>
          <w:tab w:val="left" w:pos="360"/>
        </w:tabs>
        <w:spacing w:after="0" w:line="240" w:lineRule="auto"/>
        <w:rPr/>
      </w:pPr>
      <w:r w:rsidDel="00000000" w:rsidR="00000000" w:rsidRPr="00000000">
        <w:rPr>
          <w:rtl w:val="0"/>
        </w:rPr>
      </w:r>
    </w:p>
    <w:p w:rsidR="00000000" w:rsidDel="00000000" w:rsidP="00000000" w:rsidRDefault="00000000" w:rsidRPr="00000000" w14:paraId="0000004A">
      <w:pPr>
        <w:tabs>
          <w:tab w:val="left" w:pos="360"/>
        </w:tabs>
        <w:spacing w:after="0" w:line="240" w:lineRule="auto"/>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B">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C">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MANDALAY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rtl w:val="0"/>
        </w:rPr>
        <w:t xml:space="preserve">Arrivée à Mandalay. Accueil dans le hall d’arrivée par votre </w:t>
      </w:r>
      <w:r w:rsidDel="00000000" w:rsidR="00000000" w:rsidRPr="00000000">
        <w:rPr>
          <w:b w:val="1"/>
          <w:rtl w:val="0"/>
        </w:rPr>
        <w:t xml:space="preserve">guide francophone.</w:t>
      </w:r>
      <w:r w:rsidDel="00000000" w:rsidR="00000000" w:rsidRPr="00000000">
        <w:rPr>
          <w:rtl w:val="0"/>
        </w:rPr>
      </w:r>
    </w:p>
    <w:p w:rsidR="00000000" w:rsidDel="00000000" w:rsidP="00000000" w:rsidRDefault="00000000" w:rsidRPr="00000000" w14:paraId="00000050">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rtl w:val="0"/>
        </w:rPr>
        <w:t xml:space="preserve">Transfert de l’aéroport à l’hôtel.</w:t>
      </w:r>
    </w:p>
    <w:p w:rsidR="00000000" w:rsidDel="00000000" w:rsidP="00000000" w:rsidRDefault="00000000" w:rsidRPr="00000000" w14:paraId="00000052">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4207509</wp:posOffset>
            </wp:positionH>
            <wp:positionV relativeFrom="paragraph">
              <wp:posOffset>115570</wp:posOffset>
            </wp:positionV>
            <wp:extent cx="2203623" cy="1463040"/>
            <wp:effectExtent b="0" l="0" r="0" t="0"/>
            <wp:wrapSquare wrapText="bothSides" distB="0" distT="0" distL="114300" distR="114300"/>
            <wp:docPr descr="Y:\Myanmar-General\CARLOS - FRENCH PHOTOGRAPHER\Raison d'y aller Mandalay Bd\_DSC6498.jpg" id="2" name="image8.jpg"/>
            <a:graphic>
              <a:graphicData uri="http://schemas.openxmlformats.org/drawingml/2006/picture">
                <pic:pic>
                  <pic:nvPicPr>
                    <pic:cNvPr descr="Y:\Myanmar-General\CARLOS - FRENCH PHOTOGRAPHER\Raison d'y aller Mandalay Bd\_DSC6498.jpg" id="0" name="image8.jpg"/>
                    <pic:cNvPicPr preferRelativeResize="0"/>
                  </pic:nvPicPr>
                  <pic:blipFill>
                    <a:blip r:embed="rId12"/>
                    <a:srcRect b="0" l="0" r="0" t="0"/>
                    <a:stretch>
                      <a:fillRect/>
                    </a:stretch>
                  </pic:blipFill>
                  <pic:spPr>
                    <a:xfrm>
                      <a:off x="0" y="0"/>
                      <a:ext cx="2203623" cy="1463040"/>
                    </a:xfrm>
                    <a:prstGeom prst="rect"/>
                    <a:ln/>
                  </pic:spPr>
                </pic:pic>
              </a:graphicData>
            </a:graphic>
          </wp:anchor>
        </w:drawing>
      </w:r>
    </w:p>
    <w:p w:rsidR="00000000" w:rsidDel="00000000" w:rsidP="00000000" w:rsidRDefault="00000000" w:rsidRPr="00000000" w14:paraId="00000053">
      <w:pPr>
        <w:spacing w:after="0" w:line="240" w:lineRule="auto"/>
        <w:jc w:val="both"/>
        <w:rPr/>
      </w:pPr>
      <w:r w:rsidDel="00000000" w:rsidR="00000000" w:rsidRPr="00000000">
        <w:rPr>
          <w:i w:val="1"/>
          <w:rtl w:val="0"/>
        </w:rPr>
        <w:t xml:space="preserve">Mandalay (environ 500 000 habitants) fut la dernière capitale birmane avant l’arrivée des Britanniques, qui firent de Rangoon la première ville du pays. La cité tient son nom de la colline qui culmine à 236 m au Nord-Est de l’ancien Palais royal. C’est la plus “birmane” des grandes villes du Myanmar, et un centre culturel important qui perpétue les traditions artistiques du pays, telles les représentations de Pwé, célèbre théâtre de marionnettes dont vous trouverez de belles reproductions dans les échoppes. Dans les environs se trouvent les quatre cités anciennes d’Amarapura, Sagaing, Ava et Mingun.</w:t>
      </w: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rtl w:val="0"/>
        </w:rPr>
      </w:r>
    </w:p>
    <w:p w:rsidR="00000000" w:rsidDel="00000000" w:rsidP="00000000" w:rsidRDefault="00000000" w:rsidRPr="00000000" w14:paraId="00000055">
      <w:pPr>
        <w:spacing w:after="0" w:line="240" w:lineRule="auto"/>
        <w:jc w:val="both"/>
        <w:rPr/>
      </w:pPr>
      <w:r w:rsidDel="00000000" w:rsidR="00000000" w:rsidRPr="00000000">
        <w:rPr>
          <w:rtl w:val="0"/>
        </w:rPr>
        <w:t xml:space="preserve">Dans l’après-midi,</w:t>
      </w:r>
      <w:r w:rsidDel="00000000" w:rsidR="00000000" w:rsidRPr="00000000">
        <w:rPr>
          <w:b w:val="1"/>
          <w:rtl w:val="0"/>
        </w:rPr>
        <w:t xml:space="preserve"> visite de la Pagode Mahamuni</w:t>
      </w:r>
      <w:r w:rsidDel="00000000" w:rsidR="00000000" w:rsidRPr="00000000">
        <w:rPr>
          <w:rtl w:val="0"/>
        </w:rPr>
        <w:t xml:space="preserve">, son pittoresque bazar et son magnifique Bouddha recouvert de 9 tonnes d’or. Non loin de la Mahamuni, visite d’ateliers d'artisans : sculpture sur bois et de marbre, batteurs d'or et ateliers de tapisseries birmanes.</w:t>
      </w:r>
    </w:p>
    <w:p w:rsidR="00000000" w:rsidDel="00000000" w:rsidP="00000000" w:rsidRDefault="00000000" w:rsidRPr="00000000" w14:paraId="00000056">
      <w:pPr>
        <w:spacing w:after="0" w:line="240" w:lineRule="auto"/>
        <w:jc w:val="both"/>
        <w:rPr/>
      </w:pPr>
      <w:r w:rsidDel="00000000" w:rsidR="00000000" w:rsidRPr="00000000">
        <w:rPr>
          <w:rtl w:val="0"/>
        </w:rPr>
      </w:r>
    </w:p>
    <w:p w:rsidR="00000000" w:rsidDel="00000000" w:rsidP="00000000" w:rsidRDefault="00000000" w:rsidRPr="00000000" w14:paraId="00000057">
      <w:pPr>
        <w:spacing w:after="0" w:line="240" w:lineRule="auto"/>
        <w:jc w:val="both"/>
        <w:rPr/>
      </w:pPr>
      <w:r w:rsidDel="00000000" w:rsidR="00000000" w:rsidRPr="00000000">
        <w:rPr>
          <w:rtl w:val="0"/>
        </w:rPr>
        <w:t xml:space="preserve">Vous apprécierez le coucher de soleil depuis la </w:t>
      </w:r>
      <w:r w:rsidDel="00000000" w:rsidR="00000000" w:rsidRPr="00000000">
        <w:rPr>
          <w:b w:val="1"/>
          <w:rtl w:val="0"/>
        </w:rPr>
        <w:t xml:space="preserve">colline de Mandalay</w:t>
      </w:r>
      <w:r w:rsidDel="00000000" w:rsidR="00000000" w:rsidRPr="00000000">
        <w:rPr>
          <w:rtl w:val="0"/>
        </w:rPr>
        <w:t xml:space="preserve"> qui offre un magnifique point de vue sur la ville et l'enceinte du Palais Royal.</w:t>
      </w:r>
    </w:p>
    <w:p w:rsidR="00000000" w:rsidDel="00000000" w:rsidP="00000000" w:rsidRDefault="00000000" w:rsidRPr="00000000" w14:paraId="00000058">
      <w:pPr>
        <w:spacing w:after="0" w:line="240" w:lineRule="auto"/>
        <w:jc w:val="both"/>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t xml:space="preserve">Dîner dans un restaurant local.</w:t>
      </w:r>
    </w:p>
    <w:p w:rsidR="00000000" w:rsidDel="00000000" w:rsidP="00000000" w:rsidRDefault="00000000" w:rsidRPr="00000000" w14:paraId="0000005A">
      <w:pPr>
        <w:spacing w:after="0" w:line="240" w:lineRule="auto"/>
        <w:jc w:val="both"/>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Nuit à Mandalay</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MANDALAY – AMARAPURA – AVA – SAGAING – MANDALAY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petit-déjeuner à l'hôtel, départ pour une excursion autour de Mandalay pour explorer les anciennes capitales d’</w:t>
      </w:r>
      <w:r w:rsidDel="00000000" w:rsidR="00000000" w:rsidRPr="00000000">
        <w:rPr>
          <w:rFonts w:ascii="Calibri" w:cs="Calibri" w:eastAsia="Calibri" w:hAnsi="Calibri"/>
          <w:b w:val="1"/>
          <w:rtl w:val="0"/>
        </w:rPr>
        <w:t xml:space="preserve">Ava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Sagaing</w:t>
      </w:r>
      <w:r w:rsidDel="00000000" w:rsidR="00000000" w:rsidRPr="00000000">
        <w:rPr>
          <w:rFonts w:ascii="Calibri" w:cs="Calibri" w:eastAsia="Calibri" w:hAnsi="Calibri"/>
          <w:rtl w:val="0"/>
        </w:rPr>
        <w:t xml:space="preserve"> et </w:t>
      </w:r>
      <w:r w:rsidDel="00000000" w:rsidR="00000000" w:rsidRPr="00000000">
        <w:rPr>
          <w:rFonts w:ascii="Calibri" w:cs="Calibri" w:eastAsia="Calibri" w:hAnsi="Calibri"/>
          <w:b w:val="1"/>
          <w:rtl w:val="0"/>
        </w:rPr>
        <w:t xml:space="preserve">Amarapura</w:t>
      </w:r>
      <w:r w:rsidDel="00000000" w:rsidR="00000000" w:rsidRPr="00000000">
        <w:rPr>
          <w:rFonts w:ascii="Calibri" w:cs="Calibri" w:eastAsia="Calibri" w:hAnsi="Calibri"/>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2203699" cy="1463040"/>
            <wp:effectExtent b="0" l="0" r="0" t="0"/>
            <wp:wrapSquare wrapText="bothSides" distB="0" distT="0" distL="114300" distR="114300"/>
            <wp:docPr id="13"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2203699" cy="1463040"/>
                    </a:xfrm>
                    <a:prstGeom prst="rect"/>
                    <a:ln/>
                  </pic:spPr>
                </pic:pic>
              </a:graphicData>
            </a:graphic>
          </wp:anchor>
        </w:drawing>
      </w:r>
    </w:p>
    <w:p w:rsidR="00000000" w:rsidDel="00000000" w:rsidP="00000000" w:rsidRDefault="00000000" w:rsidRPr="00000000" w14:paraId="00000060">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Ce matin, traversez un pont sur la rivière Irrawaddy jusqu’à Sagaing. Couverte de 600 pagodes et monastères peints en blanc, la </w:t>
      </w:r>
      <w:r w:rsidDel="00000000" w:rsidR="00000000" w:rsidRPr="00000000">
        <w:rPr>
          <w:rFonts w:ascii="Calibri" w:cs="Calibri" w:eastAsia="Calibri" w:hAnsi="Calibri"/>
          <w:b w:val="1"/>
          <w:rtl w:val="0"/>
        </w:rPr>
        <w:t xml:space="preserve">colline de Sagaing</w:t>
      </w:r>
      <w:r w:rsidDel="00000000" w:rsidR="00000000" w:rsidRPr="00000000">
        <w:rPr>
          <w:rFonts w:ascii="Calibri" w:cs="Calibri" w:eastAsia="Calibri" w:hAnsi="Calibri"/>
          <w:rtl w:val="0"/>
        </w:rPr>
        <w:t xml:space="preserve"> est communément considérée comme le centre religieux du Myanmar. Il abrite 3000 moines et 100 centres de méditation et vous pourrez visiter les </w:t>
      </w:r>
      <w:r w:rsidDel="00000000" w:rsidR="00000000" w:rsidRPr="00000000">
        <w:rPr>
          <w:rFonts w:ascii="Calibri" w:cs="Calibri" w:eastAsia="Calibri" w:hAnsi="Calibri"/>
          <w:b w:val="1"/>
          <w:rtl w:val="0"/>
        </w:rPr>
        <w:t xml:space="preserve">pagodes Swan Oo Pon Nya Shin</w:t>
      </w:r>
      <w:r w:rsidDel="00000000" w:rsidR="00000000" w:rsidRPr="00000000">
        <w:rPr>
          <w:rFonts w:ascii="Calibri" w:cs="Calibri" w:eastAsia="Calibri" w:hAnsi="Calibri"/>
          <w:rtl w:val="0"/>
        </w:rPr>
        <w:t xml:space="preserve"> et </w:t>
      </w:r>
      <w:r w:rsidDel="00000000" w:rsidR="00000000" w:rsidRPr="00000000">
        <w:rPr>
          <w:rFonts w:ascii="Calibri" w:cs="Calibri" w:eastAsia="Calibri" w:hAnsi="Calibri"/>
          <w:b w:val="1"/>
          <w:rtl w:val="0"/>
        </w:rPr>
        <w:t xml:space="preserve">U Min Thone Sae</w:t>
      </w:r>
      <w:r w:rsidDel="00000000" w:rsidR="00000000" w:rsidRPr="00000000">
        <w:rPr>
          <w:rFonts w:ascii="Calibri" w:cs="Calibri" w:eastAsia="Calibri" w:hAnsi="Calibri"/>
          <w:rtl w:val="0"/>
        </w:rPr>
        <w:t xml:space="preserve">.</w:t>
      </w:r>
    </w:p>
    <w:p w:rsidR="00000000" w:rsidDel="00000000" w:rsidP="00000000" w:rsidRDefault="00000000" w:rsidRPr="00000000" w14:paraId="00000061">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Vous visiterez également le </w:t>
      </w:r>
      <w:r w:rsidDel="00000000" w:rsidR="00000000" w:rsidRPr="00000000">
        <w:rPr>
          <w:rFonts w:ascii="Calibri" w:cs="Calibri" w:eastAsia="Calibri" w:hAnsi="Calibri"/>
          <w:b w:val="1"/>
          <w:rtl w:val="0"/>
        </w:rPr>
        <w:t xml:space="preserve">marché local de Sagaing</w:t>
      </w:r>
      <w:r w:rsidDel="00000000" w:rsidR="00000000" w:rsidRPr="00000000">
        <w:rPr>
          <w:rFonts w:ascii="Calibri" w:cs="Calibri" w:eastAsia="Calibri" w:hAnsi="Calibri"/>
          <w:rtl w:val="0"/>
        </w:rPr>
        <w:t xml:space="preserve">, un marché typique birman que peu de touristes visitent. Ici, vous trouverez une gamme d'articles à vendre, y compris la poterie fabriquée localement, des objets en argent et d'autres objets d'artisanat. Nous nous arrêterons également dans un petit </w:t>
      </w:r>
      <w:r w:rsidDel="00000000" w:rsidR="00000000" w:rsidRPr="00000000">
        <w:rPr>
          <w:rFonts w:ascii="Calibri" w:cs="Calibri" w:eastAsia="Calibri" w:hAnsi="Calibri"/>
          <w:b w:val="1"/>
          <w:rtl w:val="0"/>
        </w:rPr>
        <w:t xml:space="preserve">village de poterie</w:t>
      </w:r>
      <w:r w:rsidDel="00000000" w:rsidR="00000000" w:rsidRPr="00000000">
        <w:rPr>
          <w:rFonts w:ascii="Calibri" w:cs="Calibri" w:eastAsia="Calibri" w:hAnsi="Calibri"/>
          <w:rtl w:val="0"/>
        </w:rPr>
        <w:t xml:space="preserve"> pour voir le processus de fabrication des pots d'eau omniprésents dans tout le Myanmar.</w:t>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Continuez ensuite vers le sud de la ville d'</w:t>
      </w:r>
      <w:r w:rsidDel="00000000" w:rsidR="00000000" w:rsidRPr="00000000">
        <w:rPr>
          <w:rFonts w:ascii="Calibri" w:cs="Calibri" w:eastAsia="Calibri" w:hAnsi="Calibri"/>
          <w:b w:val="1"/>
          <w:rtl w:val="0"/>
        </w:rPr>
        <w:t xml:space="preserve">Ava</w:t>
      </w:r>
      <w:r w:rsidDel="00000000" w:rsidR="00000000" w:rsidRPr="00000000">
        <w:rPr>
          <w:rFonts w:ascii="Calibri" w:cs="Calibri" w:eastAsia="Calibri" w:hAnsi="Calibri"/>
          <w:rtl w:val="0"/>
        </w:rPr>
        <w:t xml:space="preserve">, la capitale du 14</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au 18</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siècle, où un court trajet en ferry nous mènera à travers la rivière à l'endroit où votre voiture à cheval vous attendra. Visite du vieux </w:t>
      </w:r>
      <w:r w:rsidDel="00000000" w:rsidR="00000000" w:rsidRPr="00000000">
        <w:rPr>
          <w:rFonts w:ascii="Calibri" w:cs="Calibri" w:eastAsia="Calibri" w:hAnsi="Calibri"/>
          <w:b w:val="1"/>
          <w:rtl w:val="0"/>
        </w:rPr>
        <w:t xml:space="preserve">monastère Bagaya</w:t>
      </w:r>
      <w:r w:rsidDel="00000000" w:rsidR="00000000" w:rsidRPr="00000000">
        <w:rPr>
          <w:rFonts w:ascii="Calibri" w:cs="Calibri" w:eastAsia="Calibri" w:hAnsi="Calibri"/>
          <w:rtl w:val="0"/>
        </w:rPr>
        <w:t xml:space="preserve"> en bois et des vestiges du Palais Royal et du Fort. Il y a beaucoup de petits villages situés au milieu des ruines d’Ava et vous aurez un aperçu de la vie locale dans la campagne birmane tout en voyageant en voiture à cheval. Nous nous arrêterons pour le déjeuner à Ava dans un restaurant local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avant de retourner à votre voiture.</w:t>
      </w:r>
    </w:p>
    <w:p w:rsidR="00000000" w:rsidDel="00000000" w:rsidP="00000000" w:rsidRDefault="00000000" w:rsidRPr="00000000" w14:paraId="0000006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rtl w:val="0"/>
        </w:rPr>
        <w:br w:type="textWrapping"/>
        <w:t xml:space="preserve">Retour vers la ville et descente à </w:t>
      </w:r>
      <w:r w:rsidDel="00000000" w:rsidR="00000000" w:rsidRPr="00000000">
        <w:rPr>
          <w:rFonts w:ascii="Calibri" w:cs="Calibri" w:eastAsia="Calibri" w:hAnsi="Calibri"/>
          <w:b w:val="1"/>
          <w:rtl w:val="0"/>
        </w:rPr>
        <w:t xml:space="preserve">Amarapura</w:t>
      </w:r>
      <w:r w:rsidDel="00000000" w:rsidR="00000000" w:rsidRPr="00000000">
        <w:rPr>
          <w:rFonts w:ascii="Calibri" w:cs="Calibri" w:eastAsia="Calibri" w:hAnsi="Calibri"/>
          <w:rtl w:val="0"/>
        </w:rPr>
        <w:t xml:space="preserve">, ancienne capitale dont le nom signifie « cité de l’immortalité ». Première visite d'un </w:t>
      </w:r>
      <w:r w:rsidDel="00000000" w:rsidR="00000000" w:rsidRPr="00000000">
        <w:rPr>
          <w:rFonts w:ascii="Calibri" w:cs="Calibri" w:eastAsia="Calibri" w:hAnsi="Calibri"/>
          <w:b w:val="1"/>
          <w:rtl w:val="0"/>
        </w:rPr>
        <w:t xml:space="preserve">atelier de tissage de la soie</w:t>
      </w:r>
      <w:r w:rsidDel="00000000" w:rsidR="00000000" w:rsidRPr="00000000">
        <w:rPr>
          <w:rFonts w:ascii="Calibri" w:cs="Calibri" w:eastAsia="Calibri" w:hAnsi="Calibri"/>
          <w:rtl w:val="0"/>
        </w:rPr>
        <w:t xml:space="preserve">. Après avoir visité ce site tranquille, continuez à </w:t>
      </w:r>
      <w:r w:rsidDel="00000000" w:rsidR="00000000" w:rsidRPr="00000000">
        <w:rPr>
          <w:rFonts w:ascii="Calibri" w:cs="Calibri" w:eastAsia="Calibri" w:hAnsi="Calibri"/>
          <w:b w:val="1"/>
          <w:rtl w:val="0"/>
        </w:rPr>
        <w:t xml:space="preserve">U Bein Bridge</w:t>
      </w:r>
      <w:r w:rsidDel="00000000" w:rsidR="00000000" w:rsidRPr="00000000">
        <w:rPr>
          <w:rFonts w:ascii="Calibri" w:cs="Calibri" w:eastAsia="Calibri" w:hAnsi="Calibri"/>
          <w:rtl w:val="0"/>
        </w:rPr>
        <w:t xml:space="preserve"> pour une promenade le long de ce pont en teck vieux de 200 ans. Le pont a été construit avec 984 poteaux en teck qui faisaient autrefois partie du Palais Inwa déserté. Avec ses 1,2 kilomètres de longueur, c’est le pont en teck le plus long du monde. Profitez d'une balade le long du pont et des vues fabuleuses sur les fermes et les cours d'eau environnants.</w:t>
      </w:r>
      <w:r w:rsidDel="00000000" w:rsidR="00000000" w:rsidRPr="00000000">
        <w:rPr>
          <w:rtl w:val="0"/>
        </w:rPr>
      </w:r>
    </w:p>
    <w:p w:rsidR="00000000" w:rsidDel="00000000" w:rsidP="00000000" w:rsidRDefault="00000000" w:rsidRPr="00000000" w14:paraId="00000065">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Retour à Mandalay en fin d’après-midi.  </w:t>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dans un restaurant local en ville.</w:t>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Nuit à Mandalay</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MANDALAY – PAKKOKU – BAGAN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4466158</wp:posOffset>
            </wp:positionH>
            <wp:positionV relativeFrom="paragraph">
              <wp:posOffset>6350</wp:posOffset>
            </wp:positionV>
            <wp:extent cx="1951152" cy="1463040"/>
            <wp:effectExtent b="0" l="0" r="0" t="0"/>
            <wp:wrapSquare wrapText="bothSides" distB="0" distT="0" distL="114300" distR="114300"/>
            <wp:docPr descr="\\SERVER5\Photobank\Myanmar-General\Pakkoku\MYR-Pakkoku\MYR-Pakkoku 024.jpg" id="6" name="image2.png"/>
            <a:graphic>
              <a:graphicData uri="http://schemas.openxmlformats.org/drawingml/2006/picture">
                <pic:pic>
                  <pic:nvPicPr>
                    <pic:cNvPr descr="\\SERVER5\Photobank\Myanmar-General\Pakkoku\MYR-Pakkoku\MYR-Pakkoku 024.jpg" id="0" name="image2.png"/>
                    <pic:cNvPicPr preferRelativeResize="0"/>
                  </pic:nvPicPr>
                  <pic:blipFill>
                    <a:blip r:embed="rId14"/>
                    <a:srcRect b="0" l="0" r="0" t="0"/>
                    <a:stretch>
                      <a:fillRect/>
                    </a:stretch>
                  </pic:blipFill>
                  <pic:spPr>
                    <a:xfrm>
                      <a:off x="0" y="0"/>
                      <a:ext cx="1951152" cy="1463040"/>
                    </a:xfrm>
                    <a:prstGeom prst="rect"/>
                    <a:ln/>
                  </pic:spPr>
                </pic:pic>
              </a:graphicData>
            </a:graphic>
          </wp:anchor>
        </w:drawing>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rtl w:val="0"/>
        </w:rPr>
        <w:t xml:space="preserve">Route vers </w:t>
      </w:r>
      <w:r w:rsidDel="00000000" w:rsidR="00000000" w:rsidRPr="00000000">
        <w:rPr>
          <w:b w:val="1"/>
          <w:rtl w:val="0"/>
        </w:rPr>
        <w:t xml:space="preserve">Pakkoku</w:t>
      </w:r>
      <w:r w:rsidDel="00000000" w:rsidR="00000000" w:rsidRPr="00000000">
        <w:rPr>
          <w:rtl w:val="0"/>
        </w:rPr>
        <w:t xml:space="preserve"> (4 heures environ).</w:t>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rtl w:val="0"/>
        </w:rPr>
        <w:t xml:space="preserve">À Pakkoku, petite ville paisible et ombragée par des arbres centenaires, visite d’une </w:t>
      </w:r>
      <w:r w:rsidDel="00000000" w:rsidR="00000000" w:rsidRPr="00000000">
        <w:rPr>
          <w:b w:val="1"/>
          <w:rtl w:val="0"/>
        </w:rPr>
        <w:t xml:space="preserve">fabrique de tongues</w:t>
      </w:r>
      <w:r w:rsidDel="00000000" w:rsidR="00000000" w:rsidRPr="00000000">
        <w:rPr>
          <w:rtl w:val="0"/>
        </w:rPr>
        <w:t xml:space="preserve"> </w:t>
      </w:r>
      <w:r w:rsidDel="00000000" w:rsidR="00000000" w:rsidRPr="00000000">
        <w:rPr>
          <w:b w:val="1"/>
          <w:rtl w:val="0"/>
        </w:rPr>
        <w:t xml:space="preserve">birmanes</w:t>
      </w:r>
      <w:r w:rsidDel="00000000" w:rsidR="00000000" w:rsidRPr="00000000">
        <w:rPr>
          <w:rtl w:val="0"/>
        </w:rPr>
        <w:t xml:space="preserve"> et balade à travers le marché et dans les ruelles. </w:t>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i w:val="1"/>
        </w:rPr>
      </w:pPr>
      <w:r w:rsidDel="00000000" w:rsidR="00000000" w:rsidRPr="00000000">
        <w:rPr>
          <w:rtl w:val="0"/>
        </w:rPr>
        <w:t xml:space="preserve">Dans l’après-midi transfert à la jetée de Pakkoku embarquement à bord d’un bateau local pour environ 2 heures de navigation sur l’</w:t>
      </w:r>
      <w:r w:rsidDel="00000000" w:rsidR="00000000" w:rsidRPr="00000000">
        <w:rPr>
          <w:b w:val="1"/>
          <w:rtl w:val="0"/>
        </w:rPr>
        <w:t xml:space="preserve">Ayeyarwaddy</w:t>
      </w:r>
      <w:r w:rsidDel="00000000" w:rsidR="00000000" w:rsidRPr="00000000">
        <w:rPr>
          <w:rtl w:val="0"/>
        </w:rPr>
        <w:t xml:space="preserve"> à destination de Bagan, une mini-croisière qui vous permettra de vous reposer en observant la vie sur le fleuve et ses rives.</w:t>
      </w:r>
      <w:r w:rsidDel="00000000" w:rsidR="00000000" w:rsidRPr="00000000">
        <w:rPr>
          <w:rtl w:val="0"/>
        </w:rPr>
      </w:r>
    </w:p>
    <w:p w:rsidR="00000000" w:rsidDel="00000000" w:rsidP="00000000" w:rsidRDefault="00000000" w:rsidRPr="00000000" w14:paraId="00000077">
      <w:pPr>
        <w:spacing w:after="0" w:line="240" w:lineRule="auto"/>
        <w:jc w:val="both"/>
        <w:rPr/>
      </w:pPr>
      <w:r w:rsidDel="00000000" w:rsidR="00000000" w:rsidRPr="00000000">
        <w:rPr>
          <w:rtl w:val="0"/>
        </w:rPr>
      </w:r>
    </w:p>
    <w:p w:rsidR="00000000" w:rsidDel="00000000" w:rsidP="00000000" w:rsidRDefault="00000000" w:rsidRPr="00000000" w14:paraId="00000078">
      <w:pPr>
        <w:spacing w:after="0" w:line="240" w:lineRule="auto"/>
        <w:jc w:val="both"/>
        <w:rPr/>
      </w:pPr>
      <w:r w:rsidDel="00000000" w:rsidR="00000000" w:rsidRPr="00000000">
        <w:rPr>
          <w:rtl w:val="0"/>
        </w:rPr>
        <w:t xml:space="preserve">Arrivée à </w:t>
      </w:r>
      <w:r w:rsidDel="00000000" w:rsidR="00000000" w:rsidRPr="00000000">
        <w:rPr>
          <w:b w:val="1"/>
          <w:rtl w:val="0"/>
        </w:rPr>
        <w:t xml:space="preserve">Bagan</w:t>
      </w:r>
      <w:r w:rsidDel="00000000" w:rsidR="00000000" w:rsidRPr="00000000">
        <w:rPr>
          <w:rtl w:val="0"/>
        </w:rPr>
        <w:t xml:space="preserve"> en fin de la journée et transfert à votre hôtel.</w:t>
      </w:r>
    </w:p>
    <w:p w:rsidR="00000000" w:rsidDel="00000000" w:rsidP="00000000" w:rsidRDefault="00000000" w:rsidRPr="00000000" w14:paraId="00000079">
      <w:pPr>
        <w:spacing w:after="0" w:line="240" w:lineRule="auto"/>
        <w:jc w:val="both"/>
        <w:rPr/>
      </w:pPr>
      <w:r w:rsidDel="00000000" w:rsidR="00000000" w:rsidRPr="00000000">
        <w:rPr>
          <w:rtl w:val="0"/>
        </w:rPr>
      </w:r>
    </w:p>
    <w:p w:rsidR="00000000" w:rsidDel="00000000" w:rsidP="00000000" w:rsidRDefault="00000000" w:rsidRPr="00000000" w14:paraId="0000007A">
      <w:pPr>
        <w:spacing w:after="0" w:line="240" w:lineRule="auto"/>
        <w:jc w:val="both"/>
        <w:rPr>
          <w:i w:val="1"/>
        </w:rPr>
      </w:pPr>
      <w:r w:rsidDel="00000000" w:rsidR="00000000" w:rsidRPr="00000000">
        <w:rPr>
          <w:i w:val="1"/>
          <w:rtl w:val="0"/>
        </w:rPr>
        <w:t xml:space="preserve">Bagan est sans aucun doute le site le plus étonnant du Myanmar, si ce n'est de toute l'Asie du Sud-Est. Au bord du fleuve Irrawaddy, rebaptisé désormais Ayeryarwady, et sur une superficie de 40 km² se dressent des centaines de temples (2219 exactement). Tous ces vestiges ont été construits du 11</w:t>
      </w:r>
      <w:r w:rsidDel="00000000" w:rsidR="00000000" w:rsidRPr="00000000">
        <w:rPr>
          <w:i w:val="1"/>
          <w:vertAlign w:val="superscript"/>
          <w:rtl w:val="0"/>
        </w:rPr>
        <w:t xml:space="preserve">ème</w:t>
      </w:r>
      <w:r w:rsidDel="00000000" w:rsidR="00000000" w:rsidRPr="00000000">
        <w:rPr>
          <w:i w:val="1"/>
          <w:rtl w:val="0"/>
        </w:rPr>
        <w:t xml:space="preserve"> au 13</w:t>
      </w:r>
      <w:r w:rsidDel="00000000" w:rsidR="00000000" w:rsidRPr="00000000">
        <w:rPr>
          <w:i w:val="1"/>
          <w:vertAlign w:val="superscript"/>
          <w:rtl w:val="0"/>
        </w:rPr>
        <w:t xml:space="preserve">ème</w:t>
      </w:r>
      <w:r w:rsidDel="00000000" w:rsidR="00000000" w:rsidRPr="00000000">
        <w:rPr>
          <w:i w:val="1"/>
          <w:rtl w:val="0"/>
        </w:rPr>
        <w:t xml:space="preserve"> siècle par les souverains successifs qui firent la grandeur de Bagan (Anawratha, Kyanzittha, Alaungsithu et Narapatisithu, ...). Cette incroyable concentration de temple fait de Bagan le temps fort de votre séjour au Myanmar et le coucher de soleil sur le site reste un moment inoubliable.</w:t>
      </w:r>
    </w:p>
    <w:p w:rsidR="00000000" w:rsidDel="00000000" w:rsidP="00000000" w:rsidRDefault="00000000" w:rsidRPr="00000000" w14:paraId="0000007B">
      <w:pPr>
        <w:spacing w:after="0" w:line="240" w:lineRule="auto"/>
        <w:jc w:val="both"/>
        <w:rPr/>
      </w:pP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rtl w:val="0"/>
        </w:rPr>
        <w:t xml:space="preserve">Dîner dans un restaurant local en ville.</w:t>
      </w:r>
    </w:p>
    <w:p w:rsidR="00000000" w:rsidDel="00000000" w:rsidP="00000000" w:rsidRDefault="00000000" w:rsidRPr="00000000" w14:paraId="0000007D">
      <w:pPr>
        <w:spacing w:after="0" w:line="240" w:lineRule="auto"/>
        <w:jc w:val="both"/>
        <w:rPr/>
      </w:pPr>
      <w:r w:rsidDel="00000000" w:rsidR="00000000" w:rsidRPr="00000000">
        <w:rPr>
          <w:rtl w:val="0"/>
        </w:rPr>
      </w:r>
    </w:p>
    <w:p w:rsidR="00000000" w:rsidDel="00000000" w:rsidP="00000000" w:rsidRDefault="00000000" w:rsidRPr="00000000" w14:paraId="0000007E">
      <w:pPr>
        <w:spacing w:after="0" w:line="240" w:lineRule="auto"/>
        <w:jc w:val="both"/>
        <w:rPr/>
      </w:pPr>
      <w:r w:rsidDel="00000000" w:rsidR="00000000" w:rsidRPr="00000000">
        <w:rPr>
          <w:rtl w:val="0"/>
        </w:rPr>
        <w:t xml:space="preserve">Nuit à Bagan</w:t>
      </w:r>
    </w:p>
    <w:p w:rsidR="00000000" w:rsidDel="00000000" w:rsidP="00000000" w:rsidRDefault="00000000" w:rsidRPr="00000000" w14:paraId="0000007F">
      <w:pPr>
        <w:spacing w:after="0" w:line="240" w:lineRule="auto"/>
        <w:jc w:val="both"/>
        <w:rPr/>
      </w:pPr>
      <w:r w:rsidDel="00000000" w:rsidR="00000000" w:rsidRPr="00000000">
        <w:rPr>
          <w:rtl w:val="0"/>
        </w:rPr>
      </w:r>
    </w:p>
    <w:p w:rsidR="00000000" w:rsidDel="00000000" w:rsidP="00000000" w:rsidRDefault="00000000" w:rsidRPr="00000000" w14:paraId="00000080">
      <w:pPr>
        <w:spacing w:after="0" w:line="240" w:lineRule="auto"/>
        <w:jc w:val="both"/>
        <w:rPr/>
      </w:pPr>
      <w:r w:rsidDel="00000000" w:rsidR="00000000" w:rsidRPr="00000000">
        <w:rPr>
          <w:rtl w:val="0"/>
        </w:rPr>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rtl w:val="0"/>
        </w:rPr>
      </w:r>
    </w:p>
    <w:p w:rsidR="00000000" w:rsidDel="00000000" w:rsidP="00000000" w:rsidRDefault="00000000" w:rsidRPr="00000000" w14:paraId="00000083">
      <w:pPr>
        <w:spacing w:after="0" w:line="240" w:lineRule="auto"/>
        <w:jc w:val="both"/>
        <w:rPr/>
      </w:pPr>
      <w:r w:rsidDel="00000000" w:rsidR="00000000" w:rsidRPr="00000000">
        <w:rPr>
          <w:rtl w:val="0"/>
        </w:rPr>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rtl w:val="0"/>
        </w:rPr>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BAGAN</w:t>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158115</wp:posOffset>
            </wp:positionV>
            <wp:extent cx="2162079" cy="1435608"/>
            <wp:effectExtent b="0" l="0" r="0" t="0"/>
            <wp:wrapSquare wrapText="bothSides" distB="0" distT="0" distL="114300" distR="114300"/>
            <wp:docPr descr="Z:\1. TEXT DESCRIPTION\Photos pour itinéraires\Bagan - Balloon.jpg" id="8" name="image7.jpg"/>
            <a:graphic>
              <a:graphicData uri="http://schemas.openxmlformats.org/drawingml/2006/picture">
                <pic:pic>
                  <pic:nvPicPr>
                    <pic:cNvPr descr="Z:\1. TEXT DESCRIPTION\Photos pour itinéraires\Bagan - Balloon.jpg" id="0" name="image7.jpg"/>
                    <pic:cNvPicPr preferRelativeResize="0"/>
                  </pic:nvPicPr>
                  <pic:blipFill>
                    <a:blip r:embed="rId15"/>
                    <a:srcRect b="0" l="0" r="0" t="0"/>
                    <a:stretch>
                      <a:fillRect/>
                    </a:stretch>
                  </pic:blipFill>
                  <pic:spPr>
                    <a:xfrm>
                      <a:off x="0" y="0"/>
                      <a:ext cx="2162079" cy="1435608"/>
                    </a:xfrm>
                    <a:prstGeom prst="rect"/>
                    <a:ln/>
                  </pic:spPr>
                </pic:pic>
              </a:graphicData>
            </a:graphic>
          </wp:anchor>
        </w:drawing>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rPr>
      </w:pPr>
      <w:r w:rsidDel="00000000" w:rsidR="00000000" w:rsidRPr="00000000">
        <w:rPr>
          <w:b w:val="1"/>
          <w:rtl w:val="0"/>
        </w:rPr>
        <w:t xml:space="preserve">ACTIVITÉ</w:t>
      </w:r>
      <w:r w:rsidDel="00000000" w:rsidR="00000000" w:rsidRPr="00000000">
        <w:rPr>
          <w:rFonts w:ascii="Calibri" w:cs="Calibri" w:eastAsia="Calibri" w:hAnsi="Calibri"/>
          <w:b w:val="1"/>
          <w:color w:val="000000"/>
          <w:rtl w:val="0"/>
        </w:rPr>
        <w:t xml:space="preserve"> OPTIONNELLE : </w:t>
      </w:r>
      <w:r w:rsidDel="00000000" w:rsidR="00000000" w:rsidRPr="00000000">
        <w:rPr>
          <w:rFonts w:ascii="Calibri" w:cs="Calibri" w:eastAsia="Calibri" w:hAnsi="Calibri"/>
          <w:b w:val="1"/>
          <w:rtl w:val="0"/>
        </w:rPr>
        <w:t xml:space="preserve">Survol de Bagan en montgolfière</w:t>
      </w: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Commencez votre journée avec un vol incroyable en montgolfière au-dessus des plaines de Bagan constellées de temples. Commencez par une collation avec des pâtisseries, des croissants, thé et café, en attendant que la montgolfière se gonfle. Montez à bord avant de vous élever doucement au-dessus des milliers de stupas dorés et des temples de terre avec l'impressionnant fleuve Irrawaddy en toile de fond. Une expérience vraiment inoubliable et unique.</w:t>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ff0000"/>
          <w:u w:val="single"/>
          <w:rtl w:val="0"/>
        </w:rPr>
        <w:t xml:space="preserve">Remarques importantes</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Disponible de fin octobre à fin mars, si le temps le permet</w:t>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Compte tenu de la forte demande pour ce produit sur la haute saison, il est plus que conseillé de réserver quelques mois à l’avance. Il est déconseillé de réserver ce service une fois sur place car il se peut qu’il n’y ait aucune disponibilité.</w:t>
      </w:r>
    </w:p>
    <w:p w:rsidR="00000000" w:rsidDel="00000000" w:rsidP="00000000" w:rsidRDefault="00000000" w:rsidRPr="00000000" w14:paraId="0000008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9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pour un </w:t>
      </w:r>
      <w:r w:rsidDel="00000000" w:rsidR="00000000" w:rsidRPr="00000000">
        <w:rPr>
          <w:rFonts w:ascii="Calibri" w:cs="Calibri" w:eastAsia="Calibri" w:hAnsi="Calibri"/>
          <w:b w:val="1"/>
          <w:rtl w:val="0"/>
        </w:rPr>
        <w:t xml:space="preserve">monastère caché et solitaire</w:t>
      </w:r>
      <w:r w:rsidDel="00000000" w:rsidR="00000000" w:rsidRPr="00000000">
        <w:rPr>
          <w:rFonts w:ascii="Calibri" w:cs="Calibri" w:eastAsia="Calibri" w:hAnsi="Calibri"/>
          <w:rtl w:val="0"/>
        </w:rPr>
        <w:t xml:space="preserve"> pour assister au service du dernier repas quotidien des moines. Possibilité d'offrir de la nourriture aux moines. En remerciement de votre don vous recevrez leur bénédiction. Un échange avec un moine sera organisé permettant de mieux comprendre la philosophie bouddhiste.</w:t>
      </w:r>
    </w:p>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158115</wp:posOffset>
            </wp:positionV>
            <wp:extent cx="2162175" cy="1435735"/>
            <wp:effectExtent b="0" l="0" r="0" t="0"/>
            <wp:wrapSquare wrapText="bothSides" distB="0" distT="0" distL="114300" distR="114300"/>
            <wp:docPr descr="_DSC5481" id="10" name="image6.jpg"/>
            <a:graphic>
              <a:graphicData uri="http://schemas.openxmlformats.org/drawingml/2006/picture">
                <pic:pic>
                  <pic:nvPicPr>
                    <pic:cNvPr descr="_DSC5481" id="0" name="image6.jpg"/>
                    <pic:cNvPicPr preferRelativeResize="0"/>
                  </pic:nvPicPr>
                  <pic:blipFill>
                    <a:blip r:embed="rId16"/>
                    <a:srcRect b="0" l="0" r="0" t="0"/>
                    <a:stretch>
                      <a:fillRect/>
                    </a:stretch>
                  </pic:blipFill>
                  <pic:spPr>
                    <a:xfrm>
                      <a:off x="0" y="0"/>
                      <a:ext cx="2162175" cy="1435735"/>
                    </a:xfrm>
                    <a:prstGeom prst="rect"/>
                    <a:ln/>
                  </pic:spPr>
                </pic:pic>
              </a:graphicData>
            </a:graphic>
          </wp:anchor>
        </w:drawing>
      </w:r>
    </w:p>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 de la </w:t>
      </w:r>
      <w:r w:rsidDel="00000000" w:rsidR="00000000" w:rsidRPr="00000000">
        <w:rPr>
          <w:rFonts w:ascii="Calibri" w:cs="Calibri" w:eastAsia="Calibri" w:hAnsi="Calibri"/>
          <w:b w:val="1"/>
          <w:rtl w:val="0"/>
        </w:rPr>
        <w:t xml:space="preserve">pagode Shwezigon</w:t>
      </w:r>
      <w:r w:rsidDel="00000000" w:rsidR="00000000" w:rsidRPr="00000000">
        <w:rPr>
          <w:rFonts w:ascii="Calibri" w:cs="Calibri" w:eastAsia="Calibri" w:hAnsi="Calibri"/>
          <w:rtl w:val="0"/>
        </w:rPr>
        <w:t xml:space="preserve"> et son magnifique stupa doré, les fresques murales du temple </w:t>
      </w:r>
      <w:r w:rsidDel="00000000" w:rsidR="00000000" w:rsidRPr="00000000">
        <w:rPr>
          <w:rFonts w:ascii="Calibri" w:cs="Calibri" w:eastAsia="Calibri" w:hAnsi="Calibri"/>
          <w:b w:val="1"/>
          <w:rtl w:val="0"/>
        </w:rPr>
        <w:t xml:space="preserve">Wetgyi Inn Gubyaukgyi </w:t>
      </w:r>
      <w:r w:rsidDel="00000000" w:rsidR="00000000" w:rsidRPr="00000000">
        <w:rPr>
          <w:rFonts w:ascii="Calibri" w:cs="Calibri" w:eastAsia="Calibri" w:hAnsi="Calibri"/>
          <w:rtl w:val="0"/>
        </w:rPr>
        <w:t xml:space="preserve">puis le temple de</w:t>
      </w:r>
      <w:r w:rsidDel="00000000" w:rsidR="00000000" w:rsidRPr="00000000">
        <w:rPr>
          <w:rFonts w:ascii="Calibri" w:cs="Calibri" w:eastAsia="Calibri" w:hAnsi="Calibri"/>
          <w:b w:val="1"/>
          <w:rtl w:val="0"/>
        </w:rPr>
        <w:t xml:space="preserve"> Htilominlo</w:t>
      </w:r>
      <w:r w:rsidDel="00000000" w:rsidR="00000000" w:rsidRPr="00000000">
        <w:rPr>
          <w:rFonts w:ascii="Calibri" w:cs="Calibri" w:eastAsia="Calibri" w:hAnsi="Calibri"/>
          <w:rtl w:val="0"/>
        </w:rPr>
        <w:t xml:space="preserve"> pour ses fins ornements de stuc.</w:t>
      </w:r>
    </w:p>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sur la terrasse d’un restaurant local surplombant l’Irrawaddy.</w:t>
      </w:r>
    </w:p>
    <w:p w:rsidR="00000000" w:rsidDel="00000000" w:rsidP="00000000" w:rsidRDefault="00000000" w:rsidRPr="00000000" w14:paraId="0000009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l’après-midi découverte du </w:t>
      </w:r>
      <w:r w:rsidDel="00000000" w:rsidR="00000000" w:rsidRPr="00000000">
        <w:rPr>
          <w:rFonts w:ascii="Calibri" w:cs="Calibri" w:eastAsia="Calibri" w:hAnsi="Calibri"/>
          <w:b w:val="1"/>
          <w:rtl w:val="0"/>
        </w:rPr>
        <w:t xml:space="preserve">Temple Ananda</w:t>
      </w:r>
      <w:r w:rsidDel="00000000" w:rsidR="00000000" w:rsidRPr="00000000">
        <w:rPr>
          <w:rFonts w:ascii="Calibri" w:cs="Calibri" w:eastAsia="Calibri" w:hAnsi="Calibri"/>
          <w:rtl w:val="0"/>
        </w:rPr>
        <w:t xml:space="preserve">, bijou de l'architecture birmane et un des endroits majeurs de pèlerinage pour les Birmans.</w:t>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au grand temple de </w:t>
      </w:r>
      <w:r w:rsidDel="00000000" w:rsidR="00000000" w:rsidRPr="00000000">
        <w:rPr>
          <w:rFonts w:ascii="Calibri" w:cs="Calibri" w:eastAsia="Calibri" w:hAnsi="Calibri"/>
          <w:b w:val="1"/>
          <w:rtl w:val="0"/>
        </w:rPr>
        <w:t xml:space="preserve">Thatbyinyu</w:t>
      </w:r>
      <w:r w:rsidDel="00000000" w:rsidR="00000000" w:rsidRPr="00000000">
        <w:rPr>
          <w:rFonts w:ascii="Calibri" w:cs="Calibri" w:eastAsia="Calibri" w:hAnsi="Calibri"/>
          <w:rtl w:val="0"/>
        </w:rPr>
        <w:t xml:space="preserve"> (le plus haut de Bagan) où des calèches (2 pers. / calèche) vous attendent pour une </w:t>
      </w:r>
      <w:r w:rsidDel="00000000" w:rsidR="00000000" w:rsidRPr="00000000">
        <w:rPr>
          <w:rFonts w:ascii="Calibri" w:cs="Calibri" w:eastAsia="Calibri" w:hAnsi="Calibri"/>
          <w:b w:val="1"/>
          <w:rtl w:val="0"/>
        </w:rPr>
        <w:t xml:space="preserve">promenade</w:t>
      </w:r>
      <w:r w:rsidDel="00000000" w:rsidR="00000000" w:rsidRPr="00000000">
        <w:rPr>
          <w:rFonts w:ascii="Calibri" w:cs="Calibri" w:eastAsia="Calibri" w:hAnsi="Calibri"/>
          <w:rtl w:val="0"/>
        </w:rPr>
        <w:t xml:space="preserve"> parmi les temples de Bagan qui vous permettra d’apprécier la beauté du site à la lumière du soleil couchant. </w:t>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Fin de la promenade en calèche près d’une colline surélevée choisie par votre guide pour assister au </w:t>
      </w:r>
      <w:r w:rsidDel="00000000" w:rsidR="00000000" w:rsidRPr="00000000">
        <w:rPr>
          <w:rFonts w:ascii="Calibri" w:cs="Calibri" w:eastAsia="Calibri" w:hAnsi="Calibri"/>
          <w:b w:val="1"/>
          <w:rtl w:val="0"/>
        </w:rPr>
        <w:t xml:space="preserve">spectacle du coucher de soleil </w:t>
      </w:r>
      <w:r w:rsidDel="00000000" w:rsidR="00000000" w:rsidRPr="00000000">
        <w:rPr>
          <w:rFonts w:ascii="Calibri" w:cs="Calibri" w:eastAsia="Calibri" w:hAnsi="Calibri"/>
          <w:rtl w:val="0"/>
        </w:rPr>
        <w:t xml:space="preserve">sur le site.</w:t>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dans un restaurant local.</w:t>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Bagan</w:t>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BAGAN – MINNANTHU – BAGAN</w:t>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ce matin pour une promenade en mobylette électrique pour visiter le </w:t>
      </w:r>
      <w:r w:rsidDel="00000000" w:rsidR="00000000" w:rsidRPr="00000000">
        <w:rPr>
          <w:rFonts w:ascii="Calibri" w:cs="Calibri" w:eastAsia="Calibri" w:hAnsi="Calibri"/>
          <w:b w:val="1"/>
          <w:rtl w:val="0"/>
        </w:rPr>
        <w:t xml:space="preserve">marché de Nyaung U</w:t>
      </w:r>
      <w:r w:rsidDel="00000000" w:rsidR="00000000" w:rsidRPr="00000000">
        <w:rPr>
          <w:rFonts w:ascii="Calibri" w:cs="Calibri" w:eastAsia="Calibri" w:hAnsi="Calibri"/>
          <w:rtl w:val="0"/>
        </w:rPr>
        <w:t xml:space="preserve"> et découvrir le village de Nyaung U, avec ses nombreuses boutiques et ses marchands de cigares.</w:t>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ensuite pour une excursion au </w:t>
      </w:r>
      <w:r w:rsidDel="00000000" w:rsidR="00000000" w:rsidRPr="00000000">
        <w:rPr>
          <w:rFonts w:ascii="Calibri" w:cs="Calibri" w:eastAsia="Calibri" w:hAnsi="Calibri"/>
          <w:b w:val="1"/>
          <w:rtl w:val="0"/>
        </w:rPr>
        <w:t xml:space="preserve">village de Minnanthu</w:t>
      </w:r>
      <w:r w:rsidDel="00000000" w:rsidR="00000000" w:rsidRPr="00000000">
        <w:rPr>
          <w:rFonts w:ascii="Calibri" w:cs="Calibri" w:eastAsia="Calibri" w:hAnsi="Calibri"/>
          <w:rtl w:val="0"/>
        </w:rPr>
        <w:t xml:space="preserve">. Vous pourrez admirer les paysages de campagne et pourquoi pas les paysans ramassant des feuilles de palmiers en grimpant aux arbres.</w:t>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300225</wp:posOffset>
            </wp:positionV>
            <wp:extent cx="1951152" cy="146304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951152" cy="1463040"/>
                    </a:xfrm>
                    <a:prstGeom prst="rect"/>
                    <a:ln/>
                  </pic:spPr>
                </pic:pic>
              </a:graphicData>
            </a:graphic>
          </wp:anchor>
        </w:drawing>
      </w:r>
    </w:p>
    <w:p w:rsidR="00000000" w:rsidDel="00000000" w:rsidP="00000000" w:rsidRDefault="00000000" w:rsidRPr="00000000" w14:paraId="000000A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Situé à l’est du site et sans doute l’une des parties les moins connue de Bagan, vous découvrirez la vie des paysans de la campagne baganaise et profiterez d’une balade pittoresque entre les </w:t>
      </w:r>
      <w:r w:rsidDel="00000000" w:rsidR="00000000" w:rsidRPr="00000000">
        <w:rPr>
          <w:rFonts w:ascii="Calibri" w:cs="Calibri" w:eastAsia="Calibri" w:hAnsi="Calibri"/>
          <w:b w:val="1"/>
          <w:rtl w:val="0"/>
        </w:rPr>
        <w:t xml:space="preserve">temples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Payathonzu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Lemyentha</w:t>
      </w:r>
      <w:r w:rsidDel="00000000" w:rsidR="00000000" w:rsidRPr="00000000">
        <w:rPr>
          <w:rFonts w:ascii="Calibri" w:cs="Calibri" w:eastAsia="Calibri" w:hAnsi="Calibri"/>
          <w:rtl w:val="0"/>
        </w:rPr>
        <w:t xml:space="preserve"> et </w:t>
      </w:r>
      <w:r w:rsidDel="00000000" w:rsidR="00000000" w:rsidRPr="00000000">
        <w:rPr>
          <w:rFonts w:ascii="Calibri" w:cs="Calibri" w:eastAsia="Calibri" w:hAnsi="Calibri"/>
          <w:b w:val="1"/>
          <w:rtl w:val="0"/>
        </w:rPr>
        <w:t xml:space="preserve">Nandamannya</w:t>
      </w:r>
      <w:r w:rsidDel="00000000" w:rsidR="00000000" w:rsidRPr="00000000">
        <w:rPr>
          <w:rFonts w:ascii="Calibri" w:cs="Calibri" w:eastAsia="Calibri" w:hAnsi="Calibri"/>
          <w:rtl w:val="0"/>
        </w:rPr>
        <w:t xml:space="preserve">. Vous pourrez vous arrêter au pied du </w:t>
      </w:r>
      <w:r w:rsidDel="00000000" w:rsidR="00000000" w:rsidRPr="00000000">
        <w:rPr>
          <w:rFonts w:ascii="Calibri" w:cs="Calibri" w:eastAsia="Calibri" w:hAnsi="Calibri"/>
          <w:b w:val="1"/>
          <w:rtl w:val="0"/>
        </w:rPr>
        <w:t xml:space="preserve">temple de Thatbyinnyu</w:t>
      </w:r>
      <w:r w:rsidDel="00000000" w:rsidR="00000000" w:rsidRPr="00000000">
        <w:rPr>
          <w:rFonts w:ascii="Calibri" w:cs="Calibri" w:eastAsia="Calibri" w:hAnsi="Calibri"/>
          <w:rtl w:val="0"/>
        </w:rPr>
        <w:t xml:space="preserve">, le plus haut de Bagan avec ses 61 mètres de hauteur.</w:t>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ensuite un </w:t>
      </w:r>
      <w:r w:rsidDel="00000000" w:rsidR="00000000" w:rsidRPr="00000000">
        <w:rPr>
          <w:rFonts w:ascii="Calibri" w:cs="Calibri" w:eastAsia="Calibri" w:hAnsi="Calibri"/>
          <w:b w:val="1"/>
          <w:rtl w:val="0"/>
        </w:rPr>
        <w:t xml:space="preserve">atelier de tissage traditionnel</w:t>
      </w:r>
      <w:r w:rsidDel="00000000" w:rsidR="00000000" w:rsidRPr="00000000">
        <w:rPr>
          <w:rFonts w:ascii="Calibri" w:cs="Calibri" w:eastAsia="Calibri" w:hAnsi="Calibri"/>
          <w:rtl w:val="0"/>
        </w:rPr>
        <w:t xml:space="preserve"> et découvrez ensuite au sein du même village, la technique de pillage de cacahuète. </w:t>
      </w:r>
    </w:p>
    <w:p w:rsidR="00000000" w:rsidDel="00000000" w:rsidP="00000000" w:rsidRDefault="00000000" w:rsidRPr="00000000" w14:paraId="000000AC">
      <w:pPr>
        <w:tabs>
          <w:tab w:val="left" w:pos="6840"/>
        </w:tabs>
        <w:spacing w:after="0" w:line="240" w:lineRule="auto"/>
        <w:ind w:right="178"/>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tabs>
          <w:tab w:val="left" w:pos="6840"/>
        </w:tabs>
        <w:spacing w:after="0" w:line="240" w:lineRule="auto"/>
        <w:ind w:right="178"/>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w:t>
      </w:r>
    </w:p>
    <w:p w:rsidR="00000000" w:rsidDel="00000000" w:rsidP="00000000" w:rsidRDefault="00000000" w:rsidRPr="00000000" w14:paraId="000000AE">
      <w:pPr>
        <w:spacing w:after="0" w:line="240" w:lineRule="auto"/>
        <w:ind w:left="5400" w:right="4498"/>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tabs>
          <w:tab w:val="left" w:pos="9000"/>
        </w:tabs>
        <w:spacing w:after="0" w:line="240" w:lineRule="auto"/>
        <w:ind w:right="358"/>
        <w:jc w:val="both"/>
        <w:rPr>
          <w:rFonts w:ascii="Calibri" w:cs="Calibri" w:eastAsia="Calibri" w:hAnsi="Calibri"/>
        </w:rPr>
      </w:pPr>
      <w:r w:rsidDel="00000000" w:rsidR="00000000" w:rsidRPr="00000000">
        <w:rPr>
          <w:rFonts w:ascii="Calibri" w:cs="Calibri" w:eastAsia="Calibri" w:hAnsi="Calibri"/>
          <w:rtl w:val="0"/>
        </w:rPr>
        <w:t xml:space="preserve">Après le déjeuner, visite du </w:t>
      </w:r>
      <w:r w:rsidDel="00000000" w:rsidR="00000000" w:rsidRPr="00000000">
        <w:rPr>
          <w:rFonts w:ascii="Calibri" w:cs="Calibri" w:eastAsia="Calibri" w:hAnsi="Calibri"/>
          <w:b w:val="1"/>
          <w:rtl w:val="0"/>
        </w:rPr>
        <w:t xml:space="preserve">musée archéologique de Bagan</w:t>
      </w:r>
      <w:r w:rsidDel="00000000" w:rsidR="00000000" w:rsidRPr="00000000">
        <w:rPr>
          <w:rFonts w:ascii="Calibri" w:cs="Calibri" w:eastAsia="Calibri" w:hAnsi="Calibri"/>
          <w:rtl w:val="0"/>
        </w:rPr>
        <w:t xml:space="preserve">, qui recèle de superbes reliefs, des bouddhas, des tablettes en terre cuite et quelques bronzes d’une très grande beauté.</w:t>
      </w:r>
    </w:p>
    <w:p w:rsidR="00000000" w:rsidDel="00000000" w:rsidP="00000000" w:rsidRDefault="00000000" w:rsidRPr="00000000" w14:paraId="000000B0">
      <w:pPr>
        <w:spacing w:after="0" w:line="240" w:lineRule="auto"/>
        <w:ind w:left="5400" w:right="358" w:hanging="396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0" w:line="240" w:lineRule="auto"/>
        <w:ind w:right="358"/>
        <w:jc w:val="both"/>
        <w:rPr>
          <w:rFonts w:ascii="Calibri" w:cs="Calibri" w:eastAsia="Calibri" w:hAnsi="Calibri"/>
        </w:rPr>
      </w:pPr>
      <w:r w:rsidDel="00000000" w:rsidR="00000000" w:rsidRPr="00000000">
        <w:rPr>
          <w:rFonts w:ascii="Calibri" w:cs="Calibri" w:eastAsia="Calibri" w:hAnsi="Calibri"/>
          <w:rtl w:val="0"/>
        </w:rPr>
        <w:t xml:space="preserve">En fin de journée, vous serez conviés sur la terrasse du temple pour assister au spectacle du coucher de soleil sur le site.</w:t>
      </w:r>
    </w:p>
    <w:p w:rsidR="00000000" w:rsidDel="00000000" w:rsidP="00000000" w:rsidRDefault="00000000" w:rsidRPr="00000000" w14:paraId="000000B2">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0" w:line="240" w:lineRule="auto"/>
        <w:ind w:right="358"/>
        <w:jc w:val="both"/>
        <w:rPr>
          <w:rFonts w:ascii="Calibri" w:cs="Calibri" w:eastAsia="Calibri" w:hAnsi="Calibri"/>
        </w:rPr>
      </w:pPr>
      <w:r w:rsidDel="00000000" w:rsidR="00000000" w:rsidRPr="00000000">
        <w:rPr>
          <w:rFonts w:ascii="Calibri" w:cs="Calibri" w:eastAsia="Calibri" w:hAnsi="Calibri"/>
          <w:rtl w:val="0"/>
        </w:rPr>
        <w:t xml:space="preserve">Dîner dans un restaurant local.</w:t>
      </w:r>
    </w:p>
    <w:p w:rsidR="00000000" w:rsidDel="00000000" w:rsidP="00000000" w:rsidRDefault="00000000" w:rsidRPr="00000000" w14:paraId="000000B4">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after="0" w:line="240" w:lineRule="auto"/>
        <w:ind w:right="358"/>
        <w:jc w:val="both"/>
        <w:rPr>
          <w:rFonts w:ascii="Calibri" w:cs="Calibri" w:eastAsia="Calibri" w:hAnsi="Calibri"/>
        </w:rPr>
      </w:pPr>
      <w:r w:rsidDel="00000000" w:rsidR="00000000" w:rsidRPr="00000000">
        <w:rPr>
          <w:rFonts w:ascii="Calibri" w:cs="Calibri" w:eastAsia="Calibri" w:hAnsi="Calibri"/>
          <w:rtl w:val="0"/>
        </w:rPr>
        <w:t xml:space="preserve">Nuit à Bagan</w:t>
      </w:r>
    </w:p>
    <w:p w:rsidR="00000000" w:rsidDel="00000000" w:rsidP="00000000" w:rsidRDefault="00000000" w:rsidRPr="00000000" w14:paraId="000000B6">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BAGAN – MONT POPA – MEIKHTILA – KALAW</w:t>
      </w:r>
    </w:p>
    <w:p w:rsidR="00000000" w:rsidDel="00000000" w:rsidP="00000000" w:rsidRDefault="00000000" w:rsidRPr="00000000" w14:paraId="000000B8">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after="0" w:line="240" w:lineRule="auto"/>
        <w:jc w:val="both"/>
        <w:rPr/>
      </w:pPr>
      <w:r w:rsidDel="00000000" w:rsidR="00000000" w:rsidRPr="00000000">
        <w:rPr>
          <w:rtl w:val="0"/>
        </w:rPr>
        <w:t xml:space="preserve">Petit-déjeuner à l'hôtel. </w:t>
      </w:r>
    </w:p>
    <w:p w:rsidR="00000000" w:rsidDel="00000000" w:rsidP="00000000" w:rsidRDefault="00000000" w:rsidRPr="00000000" w14:paraId="000000BA">
      <w:pPr>
        <w:spacing w:after="0" w:line="240" w:lineRule="auto"/>
        <w:jc w:val="both"/>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rtl w:val="0"/>
        </w:rPr>
        <w:t xml:space="preserve">Départ pour le </w:t>
      </w:r>
      <w:r w:rsidDel="00000000" w:rsidR="00000000" w:rsidRPr="00000000">
        <w:rPr>
          <w:b w:val="1"/>
          <w:rtl w:val="0"/>
        </w:rPr>
        <w:t xml:space="preserve">Mont Popa</w:t>
      </w:r>
      <w:r w:rsidDel="00000000" w:rsidR="00000000" w:rsidRPr="00000000">
        <w:rPr>
          <w:rtl w:val="0"/>
        </w:rPr>
        <w:t xml:space="preserve"> situé à une cinquantaine de kilomètres de Bagan (1h30 de route). Découverte de la vie des paysans de la campagne baganaise avec un arrêt pour l’observation de la </w:t>
      </w:r>
      <w:r w:rsidDel="00000000" w:rsidR="00000000" w:rsidRPr="00000000">
        <w:rPr>
          <w:b w:val="1"/>
          <w:rtl w:val="0"/>
        </w:rPr>
        <w:t xml:space="preserve">récolte des palmiers à sucre</w:t>
      </w:r>
      <w:r w:rsidDel="00000000" w:rsidR="00000000" w:rsidRPr="00000000">
        <w:rPr>
          <w:rtl w:val="0"/>
        </w:rPr>
        <w:t xml:space="preserve">.</w:t>
      </w:r>
    </w:p>
    <w:p w:rsidR="00000000" w:rsidDel="00000000" w:rsidP="00000000" w:rsidRDefault="00000000" w:rsidRPr="00000000" w14:paraId="000000BC">
      <w:pPr>
        <w:spacing w:after="0" w:line="240" w:lineRule="auto"/>
        <w:jc w:val="both"/>
        <w:rPr/>
      </w:pPr>
      <w:r w:rsidDel="00000000" w:rsidR="00000000" w:rsidRPr="00000000">
        <w:rPr>
          <w:rtl w:val="0"/>
        </w:rPr>
      </w:r>
    </w:p>
    <w:p w:rsidR="00000000" w:rsidDel="00000000" w:rsidP="00000000" w:rsidRDefault="00000000" w:rsidRPr="00000000" w14:paraId="000000BD">
      <w:pPr>
        <w:spacing w:after="0" w:line="240" w:lineRule="auto"/>
        <w:jc w:val="both"/>
        <w:rPr/>
      </w:pPr>
      <w:r w:rsidDel="00000000" w:rsidR="00000000" w:rsidRPr="00000000">
        <w:rPr>
          <w:rtl w:val="0"/>
        </w:rPr>
        <w:t xml:space="preserve">Considéré comme « l'Olympe du Myanmar » et le siège des </w:t>
      </w:r>
      <w:r w:rsidDel="00000000" w:rsidR="00000000" w:rsidRPr="00000000">
        <w:rPr>
          <w:i w:val="1"/>
          <w:rtl w:val="0"/>
        </w:rPr>
        <w:t xml:space="preserve">nats</w:t>
      </w:r>
      <w:r w:rsidDel="00000000" w:rsidR="00000000" w:rsidRPr="00000000">
        <w:rPr>
          <w:rtl w:val="0"/>
        </w:rPr>
        <w:t xml:space="preserve"> birmans, le Mont Popa domine les plaines environnantes du haut de ses 1,520 mètres d'altitude. Le piton rocheux du </w:t>
      </w:r>
      <w:r w:rsidDel="00000000" w:rsidR="00000000" w:rsidRPr="00000000">
        <w:rPr>
          <w:b w:val="1"/>
          <w:rtl w:val="0"/>
        </w:rPr>
        <w:t xml:space="preserve">Taungkalat</w:t>
      </w:r>
      <w:r w:rsidDel="00000000" w:rsidR="00000000" w:rsidRPr="00000000">
        <w:rPr>
          <w:rtl w:val="0"/>
        </w:rPr>
        <w:t xml:space="preserve"> à sa base fait penser à un volcan éteint et est couronné d'un ensemble de monastères, pagodes et sanctuaires auxquels on accède par une allée couverte et sinueuse. </w:t>
      </w:r>
      <w:r w:rsidDel="00000000" w:rsidR="00000000" w:rsidRPr="00000000">
        <w:drawing>
          <wp:anchor allowOverlap="1" behindDoc="0" distB="0" distT="0" distL="114300" distR="114300" hidden="0" layoutInCell="1" locked="0" relativeHeight="0" simplePos="0">
            <wp:simplePos x="0" y="0"/>
            <wp:positionH relativeFrom="column">
              <wp:posOffset>-21589</wp:posOffset>
            </wp:positionH>
            <wp:positionV relativeFrom="paragraph">
              <wp:posOffset>44450</wp:posOffset>
            </wp:positionV>
            <wp:extent cx="1914525" cy="1435735"/>
            <wp:effectExtent b="0" l="0" r="0" t="0"/>
            <wp:wrapSquare wrapText="bothSides" distB="0" distT="0" distL="114300" distR="114300"/>
            <wp:docPr descr="S5021246" id="3" name="image11.jpg"/>
            <a:graphic>
              <a:graphicData uri="http://schemas.openxmlformats.org/drawingml/2006/picture">
                <pic:pic>
                  <pic:nvPicPr>
                    <pic:cNvPr descr="S5021246" id="0" name="image11.jpg"/>
                    <pic:cNvPicPr preferRelativeResize="0"/>
                  </pic:nvPicPr>
                  <pic:blipFill>
                    <a:blip r:embed="rId18"/>
                    <a:srcRect b="0" l="0" r="0" t="0"/>
                    <a:stretch>
                      <a:fillRect/>
                    </a:stretch>
                  </pic:blipFill>
                  <pic:spPr>
                    <a:xfrm>
                      <a:off x="0" y="0"/>
                      <a:ext cx="1914525" cy="1435735"/>
                    </a:xfrm>
                    <a:prstGeom prst="rect"/>
                    <a:ln/>
                  </pic:spPr>
                </pic:pic>
              </a:graphicData>
            </a:graphic>
          </wp:anchor>
        </w:drawing>
      </w:r>
    </w:p>
    <w:p w:rsidR="00000000" w:rsidDel="00000000" w:rsidP="00000000" w:rsidRDefault="00000000" w:rsidRPr="00000000" w14:paraId="000000BE">
      <w:pPr>
        <w:spacing w:after="0" w:line="240" w:lineRule="auto"/>
        <w:jc w:val="both"/>
        <w:rPr>
          <w:i w:val="1"/>
        </w:rPr>
      </w:pPr>
      <w:r w:rsidDel="00000000" w:rsidR="00000000" w:rsidRPr="00000000">
        <w:rPr>
          <w:rtl w:val="0"/>
        </w:rPr>
      </w:r>
    </w:p>
    <w:p w:rsidR="00000000" w:rsidDel="00000000" w:rsidP="00000000" w:rsidRDefault="00000000" w:rsidRPr="00000000" w14:paraId="000000BF">
      <w:pPr>
        <w:spacing w:after="0" w:line="240" w:lineRule="auto"/>
        <w:jc w:val="both"/>
        <w:rPr/>
      </w:pPr>
      <w:r w:rsidDel="00000000" w:rsidR="00000000" w:rsidRPr="00000000">
        <w:rPr>
          <w:rtl w:val="0"/>
        </w:rPr>
        <w:t xml:space="preserve">Ascension (facultative) des 777 marches qui conduisent au </w:t>
      </w:r>
      <w:r w:rsidDel="00000000" w:rsidR="00000000" w:rsidRPr="00000000">
        <w:rPr>
          <w:b w:val="1"/>
          <w:rtl w:val="0"/>
        </w:rPr>
        <w:t xml:space="preserve">Monastère Taung Kalat</w:t>
      </w:r>
      <w:r w:rsidDel="00000000" w:rsidR="00000000" w:rsidRPr="00000000">
        <w:rPr>
          <w:rtl w:val="0"/>
        </w:rPr>
        <w:t xml:space="preserve"> construit au sommet du piton volcanique qui domine la plaine. </w:t>
      </w:r>
      <w:r w:rsidDel="00000000" w:rsidR="00000000" w:rsidRPr="00000000">
        <w:rPr>
          <w:u w:val="single"/>
          <w:rtl w:val="0"/>
        </w:rPr>
        <w:t xml:space="preserve">Note</w:t>
      </w:r>
      <w:r w:rsidDel="00000000" w:rsidR="00000000" w:rsidRPr="00000000">
        <w:rPr>
          <w:rtl w:val="0"/>
        </w:rPr>
        <w:t xml:space="preserve"> : l’ascension est difficile et la moitié doit se faire pieds nus ; de plus, des singes gourmands vous réclameront de la nourriture.</w:t>
      </w:r>
    </w:p>
    <w:p w:rsidR="00000000" w:rsidDel="00000000" w:rsidP="00000000" w:rsidRDefault="00000000" w:rsidRPr="00000000" w14:paraId="000000C0">
      <w:pPr>
        <w:spacing w:after="0" w:line="240" w:lineRule="auto"/>
        <w:jc w:val="both"/>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C2">
      <w:pPr>
        <w:spacing w:after="0" w:line="240" w:lineRule="auto"/>
        <w:jc w:val="both"/>
        <w:rPr/>
      </w:pPr>
      <w:r w:rsidDel="00000000" w:rsidR="00000000" w:rsidRPr="00000000">
        <w:rPr>
          <w:rtl w:val="0"/>
        </w:rPr>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b w:val="1"/>
          <w:rtl w:val="0"/>
        </w:rPr>
        <w:t xml:space="preserve">En option</w:t>
      </w:r>
      <w:r w:rsidDel="00000000" w:rsidR="00000000" w:rsidRPr="00000000">
        <w:rPr>
          <w:rtl w:val="0"/>
        </w:rPr>
        <w:t xml:space="preserve"> : Déjeuner au Mount Popa Mountain Resort</w:t>
      </w:r>
    </w:p>
    <w:p w:rsidR="00000000" w:rsidDel="00000000" w:rsidP="00000000" w:rsidRDefault="00000000" w:rsidRPr="00000000" w14:paraId="000000C4">
      <w:pPr>
        <w:spacing w:after="0" w:line="240" w:lineRule="auto"/>
        <w:jc w:val="both"/>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t xml:space="preserve">Après le déjeuner, vous commencerez la route pour </w:t>
      </w:r>
      <w:r w:rsidDel="00000000" w:rsidR="00000000" w:rsidRPr="00000000">
        <w:rPr>
          <w:b w:val="1"/>
          <w:rtl w:val="0"/>
        </w:rPr>
        <w:t xml:space="preserve">Meikhtila</w:t>
      </w:r>
      <w:r w:rsidDel="00000000" w:rsidR="00000000" w:rsidRPr="00000000">
        <w:rPr>
          <w:rtl w:val="0"/>
        </w:rPr>
        <w:t xml:space="preserve">, qui se déploie autour d’un grand lac artificiel qui s’étend autour de la ville. D’agréables parcs ont été aménagés sur ses berges. </w:t>
      </w:r>
    </w:p>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rtl w:val="0"/>
        </w:rPr>
        <w:t xml:space="preserve">Poursuite du trajet vers </w:t>
      </w:r>
      <w:r w:rsidDel="00000000" w:rsidR="00000000" w:rsidRPr="00000000">
        <w:rPr>
          <w:b w:val="1"/>
          <w:rtl w:val="0"/>
        </w:rPr>
        <w:t xml:space="preserve">Kalaw</w:t>
      </w:r>
      <w:r w:rsidDel="00000000" w:rsidR="00000000" w:rsidRPr="00000000">
        <w:rPr>
          <w:rtl w:val="0"/>
        </w:rPr>
        <w:t xml:space="preserve">. Arrivée à Kalaw, station climatique fondée par les colons britanniques situés à 1 300 m d’altitude dans un environnement montagneux planté de forêt de pins.</w:t>
      </w:r>
    </w:p>
    <w:p w:rsidR="00000000" w:rsidDel="00000000" w:rsidP="00000000" w:rsidRDefault="00000000" w:rsidRPr="00000000" w14:paraId="000000C8">
      <w:pPr>
        <w:spacing w:after="0" w:line="240" w:lineRule="auto"/>
        <w:jc w:val="both"/>
        <w:rPr/>
      </w:pPr>
      <w:r w:rsidDel="00000000" w:rsidR="00000000" w:rsidRPr="00000000">
        <w:rPr>
          <w:rtl w:val="0"/>
        </w:rPr>
      </w:r>
    </w:p>
    <w:p w:rsidR="00000000" w:rsidDel="00000000" w:rsidP="00000000" w:rsidRDefault="00000000" w:rsidRPr="00000000" w14:paraId="000000C9">
      <w:pPr>
        <w:spacing w:after="0" w:line="240" w:lineRule="auto"/>
        <w:jc w:val="both"/>
        <w:rPr/>
      </w:pPr>
      <w:r w:rsidDel="00000000" w:rsidR="00000000" w:rsidRPr="00000000">
        <w:rPr>
          <w:rtl w:val="0"/>
        </w:rPr>
        <w:t xml:space="preserve">Enregistrement à l’hôtel et dîner dans un restaurant local.</w:t>
      </w:r>
    </w:p>
    <w:p w:rsidR="00000000" w:rsidDel="00000000" w:rsidP="00000000" w:rsidRDefault="00000000" w:rsidRPr="00000000" w14:paraId="000000CA">
      <w:pPr>
        <w:spacing w:after="0" w:line="240" w:lineRule="auto"/>
        <w:jc w:val="both"/>
        <w:rPr/>
      </w:pP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tl w:val="0"/>
        </w:rPr>
        <w:t xml:space="preserve">Nuit à Kalaw</w:t>
      </w:r>
      <w:r w:rsidDel="00000000" w:rsidR="00000000" w:rsidRPr="00000000">
        <w:rPr>
          <w:rtl w:val="0"/>
        </w:rPr>
      </w:r>
    </w:p>
    <w:p w:rsidR="00000000" w:rsidDel="00000000" w:rsidP="00000000" w:rsidRDefault="00000000" w:rsidRPr="00000000" w14:paraId="000000CC">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7 : KALAW – NYAUNG SHWE – LAC INLE</w:t>
      </w:r>
    </w:p>
    <w:p w:rsidR="00000000" w:rsidDel="00000000" w:rsidP="00000000" w:rsidRDefault="00000000" w:rsidRPr="00000000" w14:paraId="000000CE">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4236084</wp:posOffset>
            </wp:positionH>
            <wp:positionV relativeFrom="paragraph">
              <wp:posOffset>162560</wp:posOffset>
            </wp:positionV>
            <wp:extent cx="2181225" cy="1438275"/>
            <wp:effectExtent b="0" l="0" r="0" t="0"/>
            <wp:wrapSquare wrapText="bothSides" distB="0" distT="0" distL="114300" distR="114300"/>
            <wp:docPr descr="_DSC8832" id="4" name="image10.jpg"/>
            <a:graphic>
              <a:graphicData uri="http://schemas.openxmlformats.org/drawingml/2006/picture">
                <pic:pic>
                  <pic:nvPicPr>
                    <pic:cNvPr descr="_DSC8832" id="0" name="image10.jpg"/>
                    <pic:cNvPicPr preferRelativeResize="0"/>
                  </pic:nvPicPr>
                  <pic:blipFill>
                    <a:blip r:embed="rId19"/>
                    <a:srcRect b="0" l="0" r="0" t="0"/>
                    <a:stretch>
                      <a:fillRect/>
                    </a:stretch>
                  </pic:blipFill>
                  <pic:spPr>
                    <a:xfrm>
                      <a:off x="0" y="0"/>
                      <a:ext cx="2181225" cy="1438275"/>
                    </a:xfrm>
                    <a:prstGeom prst="rect"/>
                    <a:ln/>
                  </pic:spPr>
                </pic:pic>
              </a:graphicData>
            </a:graphic>
          </wp:anchor>
        </w:drawing>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spacing w:after="0" w:line="240" w:lineRule="auto"/>
        <w:jc w:val="both"/>
        <w:rPr/>
      </w:pPr>
      <w:r w:rsidDel="00000000" w:rsidR="00000000" w:rsidRPr="00000000">
        <w:rPr>
          <w:rtl w:val="0"/>
        </w:rPr>
        <w:t xml:space="preserve">Transfert à la </w:t>
      </w:r>
      <w:r w:rsidDel="00000000" w:rsidR="00000000" w:rsidRPr="00000000">
        <w:rPr>
          <w:b w:val="1"/>
          <w:rtl w:val="0"/>
        </w:rPr>
        <w:t xml:space="preserve">gare de Kalaw</w:t>
      </w:r>
      <w:r w:rsidDel="00000000" w:rsidR="00000000" w:rsidRPr="00000000">
        <w:rPr>
          <w:rtl w:val="0"/>
        </w:rPr>
        <w:t xml:space="preserve"> pour un pittoresque parcours en train d’environ trois heures jusqu’au </w:t>
      </w:r>
      <w:r w:rsidDel="00000000" w:rsidR="00000000" w:rsidRPr="00000000">
        <w:rPr>
          <w:b w:val="1"/>
          <w:rtl w:val="0"/>
        </w:rPr>
        <w:t xml:space="preserve">village de Shwe Nyaung</w:t>
      </w:r>
      <w:r w:rsidDel="00000000" w:rsidR="00000000" w:rsidRPr="00000000">
        <w:rPr>
          <w:rtl w:val="0"/>
        </w:rPr>
        <w:t xml:space="preserve">. </w:t>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spacing w:after="0" w:line="240" w:lineRule="auto"/>
        <w:jc w:val="both"/>
        <w:rPr/>
      </w:pPr>
      <w:r w:rsidDel="00000000" w:rsidR="00000000" w:rsidRPr="00000000">
        <w:rPr>
          <w:rtl w:val="0"/>
        </w:rPr>
        <w:t xml:space="preserve">Admirez les paysages de l’état Shan occidental (attention les horaires des trains sont aléatoires, en cas de trop longue attente, le trajet se fera en bus). Le train est une façon originale et très agréable pour découvrir l'une des plus belles régions de la Birmanie.</w:t>
      </w:r>
    </w:p>
    <w:p w:rsidR="00000000" w:rsidDel="00000000" w:rsidP="00000000" w:rsidRDefault="00000000" w:rsidRPr="00000000" w14:paraId="000000D4">
      <w:pPr>
        <w:spacing w:after="0" w:line="240" w:lineRule="auto"/>
        <w:jc w:val="both"/>
        <w:rPr/>
      </w:pPr>
      <w:r w:rsidDel="00000000" w:rsidR="00000000" w:rsidRPr="00000000">
        <w:rPr>
          <w:rtl w:val="0"/>
        </w:rPr>
      </w:r>
    </w:p>
    <w:p w:rsidR="00000000" w:rsidDel="00000000" w:rsidP="00000000" w:rsidRDefault="00000000" w:rsidRPr="00000000" w14:paraId="000000D5">
      <w:pPr>
        <w:spacing w:after="0" w:line="240" w:lineRule="auto"/>
        <w:jc w:val="both"/>
        <w:rPr/>
      </w:pPr>
      <w:r w:rsidDel="00000000" w:rsidR="00000000" w:rsidRPr="00000000">
        <w:rPr>
          <w:rtl w:val="0"/>
        </w:rPr>
        <w:t xml:space="preserve">Arrivée du train à Shwe Nyaung et route pour </w:t>
      </w:r>
      <w:r w:rsidDel="00000000" w:rsidR="00000000" w:rsidRPr="00000000">
        <w:rPr>
          <w:b w:val="1"/>
          <w:rtl w:val="0"/>
        </w:rPr>
        <w:t xml:space="preserve">Nyaung Shwe</w:t>
      </w:r>
      <w:r w:rsidDel="00000000" w:rsidR="00000000" w:rsidRPr="00000000">
        <w:rPr>
          <w:rtl w:val="0"/>
        </w:rPr>
        <w:t xml:space="preserve">, une charmante bourgade à proximité du lac Inle.</w:t>
      </w:r>
    </w:p>
    <w:p w:rsidR="00000000" w:rsidDel="00000000" w:rsidP="00000000" w:rsidRDefault="00000000" w:rsidRPr="00000000" w14:paraId="000000D6">
      <w:pPr>
        <w:spacing w:after="0" w:line="240" w:lineRule="auto"/>
        <w:jc w:val="both"/>
        <w:rPr/>
      </w:pPr>
      <w:r w:rsidDel="00000000" w:rsidR="00000000" w:rsidRPr="00000000">
        <w:rPr>
          <w:rtl w:val="0"/>
        </w:rPr>
      </w:r>
    </w:p>
    <w:p w:rsidR="00000000" w:rsidDel="00000000" w:rsidP="00000000" w:rsidRDefault="00000000" w:rsidRPr="00000000" w14:paraId="000000D7">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D8">
      <w:pPr>
        <w:spacing w:after="0" w:line="240" w:lineRule="auto"/>
        <w:jc w:val="both"/>
        <w:rPr/>
      </w:pPr>
      <w:r w:rsidDel="00000000" w:rsidR="00000000" w:rsidRPr="00000000">
        <w:rPr>
          <w:rtl w:val="0"/>
        </w:rPr>
      </w:r>
    </w:p>
    <w:p w:rsidR="00000000" w:rsidDel="00000000" w:rsidP="00000000" w:rsidRDefault="00000000" w:rsidRPr="00000000" w14:paraId="000000D9">
      <w:pPr>
        <w:spacing w:after="0" w:line="240" w:lineRule="auto"/>
        <w:jc w:val="both"/>
        <w:rPr/>
      </w:pPr>
      <w:r w:rsidDel="00000000" w:rsidR="00000000" w:rsidRPr="00000000">
        <w:rPr>
          <w:rtl w:val="0"/>
        </w:rPr>
        <w:t xml:space="preserve">Après le déjeuner, vous serez transféré à la </w:t>
      </w:r>
      <w:r w:rsidDel="00000000" w:rsidR="00000000" w:rsidRPr="00000000">
        <w:rPr>
          <w:b w:val="1"/>
          <w:rtl w:val="0"/>
        </w:rPr>
        <w:t xml:space="preserve">jetée de Nyaung Shwe</w:t>
      </w:r>
      <w:r w:rsidDel="00000000" w:rsidR="00000000" w:rsidRPr="00000000">
        <w:rPr>
          <w:rtl w:val="0"/>
        </w:rPr>
        <w:t xml:space="preserve"> pour embarquer à bord d’une pirogue motorisé.</w:t>
      </w:r>
    </w:p>
    <w:p w:rsidR="00000000" w:rsidDel="00000000" w:rsidP="00000000" w:rsidRDefault="00000000" w:rsidRPr="00000000" w14:paraId="000000DA">
      <w:pPr>
        <w:spacing w:after="0" w:line="240" w:lineRule="auto"/>
        <w:jc w:val="both"/>
        <w:rPr/>
      </w:pPr>
      <w:r w:rsidDel="00000000" w:rsidR="00000000" w:rsidRPr="00000000">
        <w:rPr>
          <w:rtl w:val="0"/>
        </w:rPr>
      </w:r>
    </w:p>
    <w:p w:rsidR="00000000" w:rsidDel="00000000" w:rsidP="00000000" w:rsidRDefault="00000000" w:rsidRPr="00000000" w14:paraId="000000DB">
      <w:pPr>
        <w:spacing w:after="0" w:line="240" w:lineRule="auto"/>
        <w:jc w:val="both"/>
        <w:rPr/>
      </w:pPr>
      <w:r w:rsidDel="00000000" w:rsidR="00000000" w:rsidRPr="00000000">
        <w:rPr>
          <w:rtl w:val="0"/>
        </w:rPr>
        <w:t xml:space="preserve">Après-midi d’excursion en pirogue traditionnelle motorisée à la découverte des principales curiosités du </w:t>
      </w:r>
      <w:r w:rsidDel="00000000" w:rsidR="00000000" w:rsidRPr="00000000">
        <w:rPr>
          <w:b w:val="1"/>
          <w:rtl w:val="0"/>
        </w:rPr>
        <w:t xml:space="preserve">Lac Inle</w:t>
      </w:r>
      <w:r w:rsidDel="00000000" w:rsidR="00000000" w:rsidRPr="00000000">
        <w:rPr>
          <w:rtl w:val="0"/>
        </w:rPr>
        <w:t xml:space="preserve">. Vous découvrirez aussi le style unique des </w:t>
      </w:r>
      <w:r w:rsidDel="00000000" w:rsidR="00000000" w:rsidRPr="00000000">
        <w:rPr>
          <w:b w:val="1"/>
          <w:rtl w:val="0"/>
        </w:rPr>
        <w:t xml:space="preserve">pêcheurs d'Inle</w:t>
      </w:r>
      <w:r w:rsidDel="00000000" w:rsidR="00000000" w:rsidRPr="00000000">
        <w:rPr>
          <w:rtl w:val="0"/>
        </w:rPr>
        <w:t xml:space="preserve"> qui rament debout en enroulant une jambe autour d'une pagaie tout en tenant leur piège à poisson en vannerie. </w:t>
      </w:r>
    </w:p>
    <w:p w:rsidR="00000000" w:rsidDel="00000000" w:rsidP="00000000" w:rsidRDefault="00000000" w:rsidRPr="00000000" w14:paraId="000000DC">
      <w:pPr>
        <w:spacing w:after="0" w:line="240" w:lineRule="auto"/>
        <w:jc w:val="both"/>
        <w:rPr/>
      </w:pPr>
      <w:r w:rsidDel="00000000" w:rsidR="00000000" w:rsidRPr="00000000">
        <w:rPr>
          <w:rtl w:val="0"/>
        </w:rPr>
      </w:r>
    </w:p>
    <w:p w:rsidR="00000000" w:rsidDel="00000000" w:rsidP="00000000" w:rsidRDefault="00000000" w:rsidRPr="00000000" w14:paraId="000000DD">
      <w:pPr>
        <w:spacing w:after="0" w:line="240" w:lineRule="auto"/>
        <w:jc w:val="both"/>
        <w:rPr/>
      </w:pPr>
      <w:r w:rsidDel="00000000" w:rsidR="00000000" w:rsidRPr="00000000">
        <w:rPr>
          <w:rtl w:val="0"/>
        </w:rPr>
        <w:t xml:space="preserve">Départ ensuite pour une petite promenade à pied (1h environ) vers le petit village de </w:t>
      </w:r>
      <w:r w:rsidDel="00000000" w:rsidR="00000000" w:rsidRPr="00000000">
        <w:rPr>
          <w:b w:val="1"/>
          <w:rtl w:val="0"/>
        </w:rPr>
        <w:t xml:space="preserve">Myay Nigone</w:t>
      </w:r>
      <w:r w:rsidDel="00000000" w:rsidR="00000000" w:rsidRPr="00000000">
        <w:rPr>
          <w:rtl w:val="0"/>
        </w:rPr>
        <w:t xml:space="preserve">, où vous serez accueilli par les chaleureux habitants qui vous feront visiter leur maison. Dégustation de thé et des spécialités Shan. </w:t>
      </w:r>
    </w:p>
    <w:p w:rsidR="00000000" w:rsidDel="00000000" w:rsidP="00000000" w:rsidRDefault="00000000" w:rsidRPr="00000000" w14:paraId="000000DE">
      <w:pPr>
        <w:spacing w:after="0" w:line="240" w:lineRule="auto"/>
        <w:jc w:val="both"/>
        <w:rPr/>
      </w:pPr>
      <w:r w:rsidDel="00000000" w:rsidR="00000000" w:rsidRPr="00000000">
        <w:rPr>
          <w:rtl w:val="0"/>
        </w:rPr>
      </w:r>
    </w:p>
    <w:p w:rsidR="00000000" w:rsidDel="00000000" w:rsidP="00000000" w:rsidRDefault="00000000" w:rsidRPr="00000000" w14:paraId="000000DF">
      <w:pPr>
        <w:spacing w:after="0" w:line="240" w:lineRule="auto"/>
        <w:jc w:val="both"/>
        <w:rPr/>
      </w:pPr>
      <w:r w:rsidDel="00000000" w:rsidR="00000000" w:rsidRPr="00000000">
        <w:rPr>
          <w:rtl w:val="0"/>
        </w:rPr>
        <w:t xml:space="preserve">Vous serez ensuite transféré à votre hôtel pendant le coucher du soleil sur le lac. Enregistrement à l’hôtel et temps libre.</w:t>
      </w:r>
    </w:p>
    <w:p w:rsidR="00000000" w:rsidDel="00000000" w:rsidP="00000000" w:rsidRDefault="00000000" w:rsidRPr="00000000" w14:paraId="000000E0">
      <w:pPr>
        <w:spacing w:after="0" w:line="240" w:lineRule="auto"/>
        <w:jc w:val="both"/>
        <w:rPr/>
      </w:pPr>
      <w:r w:rsidDel="00000000" w:rsidR="00000000" w:rsidRPr="00000000">
        <w:rPr>
          <w:rtl w:val="0"/>
        </w:rPr>
      </w:r>
    </w:p>
    <w:p w:rsidR="00000000" w:rsidDel="00000000" w:rsidP="00000000" w:rsidRDefault="00000000" w:rsidRPr="00000000" w14:paraId="000000E1">
      <w:pPr>
        <w:spacing w:after="0" w:line="240" w:lineRule="auto"/>
        <w:jc w:val="both"/>
        <w:rPr/>
      </w:pPr>
      <w:r w:rsidDel="00000000" w:rsidR="00000000" w:rsidRPr="00000000">
        <w:rPr>
          <w:rtl w:val="0"/>
        </w:rPr>
        <w:t xml:space="preserve">Diner à votre hôtel accompagné d’un spectacle de danse et musique traditionnelles.</w:t>
      </w:r>
    </w:p>
    <w:p w:rsidR="00000000" w:rsidDel="00000000" w:rsidP="00000000" w:rsidRDefault="00000000" w:rsidRPr="00000000" w14:paraId="000000E2">
      <w:pPr>
        <w:spacing w:after="0" w:line="240" w:lineRule="auto"/>
        <w:jc w:val="both"/>
        <w:rPr/>
      </w:pPr>
      <w:r w:rsidDel="00000000" w:rsidR="00000000" w:rsidRPr="00000000">
        <w:rPr>
          <w:rtl w:val="0"/>
        </w:rPr>
      </w:r>
    </w:p>
    <w:p w:rsidR="00000000" w:rsidDel="00000000" w:rsidP="00000000" w:rsidRDefault="00000000" w:rsidRPr="00000000" w14:paraId="000000E3">
      <w:pPr>
        <w:spacing w:after="0" w:line="240" w:lineRule="auto"/>
        <w:jc w:val="both"/>
        <w:rPr/>
      </w:pPr>
      <w:r w:rsidDel="00000000" w:rsidR="00000000" w:rsidRPr="00000000">
        <w:rPr>
          <w:rtl w:val="0"/>
        </w:rPr>
        <w:t xml:space="preserve">Nuit sur le lac Inle</w:t>
      </w:r>
    </w:p>
    <w:p w:rsidR="00000000" w:rsidDel="00000000" w:rsidP="00000000" w:rsidRDefault="00000000" w:rsidRPr="00000000" w14:paraId="000000E4">
      <w:pPr>
        <w:spacing w:after="0" w:line="240" w:lineRule="auto"/>
        <w:jc w:val="both"/>
        <w:rPr/>
      </w:pPr>
      <w:r w:rsidDel="00000000" w:rsidR="00000000" w:rsidRPr="00000000">
        <w:rPr>
          <w:rtl w:val="0"/>
        </w:rPr>
      </w:r>
    </w:p>
    <w:p w:rsidR="00000000" w:rsidDel="00000000" w:rsidP="00000000" w:rsidRDefault="00000000" w:rsidRPr="00000000" w14:paraId="000000E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8 : LAC INLE – INDEIN – NYAUNG SHWE</w:t>
      </w:r>
    </w:p>
    <w:p w:rsidR="00000000" w:rsidDel="00000000" w:rsidP="00000000" w:rsidRDefault="00000000" w:rsidRPr="00000000" w14:paraId="000000E6">
      <w:pPr>
        <w:spacing w:after="0" w:line="240" w:lineRule="auto"/>
        <w:jc w:val="both"/>
        <w:rPr/>
      </w:pPr>
      <w:r w:rsidDel="00000000" w:rsidR="00000000" w:rsidRPr="00000000">
        <w:rPr>
          <w:rtl w:val="0"/>
        </w:rPr>
      </w:r>
    </w:p>
    <w:p w:rsidR="00000000" w:rsidDel="00000000" w:rsidP="00000000" w:rsidRDefault="00000000" w:rsidRPr="00000000" w14:paraId="000000E7">
      <w:pP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E8">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115570</wp:posOffset>
            </wp:positionV>
            <wp:extent cx="2171700" cy="1438275"/>
            <wp:effectExtent b="0" l="0" r="0" t="0"/>
            <wp:wrapSquare wrapText="bothSides" distB="0" distT="0" distL="114300" distR="114300"/>
            <wp:docPr descr="http://myanmartravel.cc/sites/default/files/imagecache/node-gallery-display/PaOh1.jpg" id="11" name="image5.jpg"/>
            <a:graphic>
              <a:graphicData uri="http://schemas.openxmlformats.org/drawingml/2006/picture">
                <pic:pic>
                  <pic:nvPicPr>
                    <pic:cNvPr descr="http://myanmartravel.cc/sites/default/files/imagecache/node-gallery-display/PaOh1.jpg" id="0" name="image5.jpg"/>
                    <pic:cNvPicPr preferRelativeResize="0"/>
                  </pic:nvPicPr>
                  <pic:blipFill>
                    <a:blip r:embed="rId20"/>
                    <a:srcRect b="0" l="0" r="0" t="0"/>
                    <a:stretch>
                      <a:fillRect/>
                    </a:stretch>
                  </pic:blipFill>
                  <pic:spPr>
                    <a:xfrm>
                      <a:off x="0" y="0"/>
                      <a:ext cx="2171700" cy="1438275"/>
                    </a:xfrm>
                    <a:prstGeom prst="rect"/>
                    <a:ln/>
                  </pic:spPr>
                </pic:pic>
              </a:graphicData>
            </a:graphic>
          </wp:anchor>
        </w:drawing>
      </w:r>
    </w:p>
    <w:p w:rsidR="00000000" w:rsidDel="00000000" w:rsidP="00000000" w:rsidRDefault="00000000" w:rsidRPr="00000000" w14:paraId="000000E9">
      <w:pPr>
        <w:spacing w:after="0" w:line="240" w:lineRule="auto"/>
        <w:jc w:val="both"/>
        <w:rPr/>
      </w:pPr>
      <w:r w:rsidDel="00000000" w:rsidR="00000000" w:rsidRPr="00000000">
        <w:rPr>
          <w:rtl w:val="0"/>
        </w:rPr>
        <w:t xml:space="preserve">Remontée d’une rivière jusqu’au </w:t>
      </w:r>
      <w:r w:rsidDel="00000000" w:rsidR="00000000" w:rsidRPr="00000000">
        <w:rPr>
          <w:b w:val="1"/>
          <w:rtl w:val="0"/>
        </w:rPr>
        <w:t xml:space="preserve">village d’In Dein</w:t>
      </w:r>
      <w:r w:rsidDel="00000000" w:rsidR="00000000" w:rsidRPr="00000000">
        <w:rPr>
          <w:rtl w:val="0"/>
        </w:rPr>
        <w:t xml:space="preserve"> où vous emprunterez une allée couverte bordée de part et d’autre d’un millier de pagodons. Continuation par un long escalier couvert pour une découverte du magnifique complexe d'</w:t>
      </w:r>
      <w:r w:rsidDel="00000000" w:rsidR="00000000" w:rsidRPr="00000000">
        <w:rPr>
          <w:b w:val="1"/>
          <w:rtl w:val="0"/>
        </w:rPr>
        <w:t xml:space="preserve">Alaung Sitthou </w:t>
      </w:r>
      <w:r w:rsidDel="00000000" w:rsidR="00000000" w:rsidRPr="00000000">
        <w:rPr>
          <w:rtl w:val="0"/>
        </w:rPr>
        <w:t xml:space="preserve">et de ces vieux stupas enfouis dans la végétation. Vue panoramique sur le lac depuis le </w:t>
      </w:r>
      <w:r w:rsidDel="00000000" w:rsidR="00000000" w:rsidRPr="00000000">
        <w:rPr>
          <w:b w:val="1"/>
          <w:rtl w:val="0"/>
        </w:rPr>
        <w:t xml:space="preserve">monastère d’In Dein</w:t>
      </w:r>
      <w:r w:rsidDel="00000000" w:rsidR="00000000" w:rsidRPr="00000000">
        <w:rPr>
          <w:rtl w:val="0"/>
        </w:rPr>
        <w:t xml:space="preserve">.</w:t>
      </w:r>
    </w:p>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EC">
      <w:pPr>
        <w:spacing w:after="0" w:line="240" w:lineRule="auto"/>
        <w:jc w:val="both"/>
        <w:rPr/>
      </w:pPr>
      <w:r w:rsidDel="00000000" w:rsidR="00000000" w:rsidRPr="00000000">
        <w:rPr>
          <w:rtl w:val="0"/>
        </w:rPr>
      </w:r>
    </w:p>
    <w:p w:rsidR="00000000" w:rsidDel="00000000" w:rsidP="00000000" w:rsidRDefault="00000000" w:rsidRPr="00000000" w14:paraId="000000ED">
      <w:pPr>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b w:val="1"/>
          <w:rtl w:val="0"/>
        </w:rPr>
        <w:t xml:space="preserve">En option</w:t>
      </w:r>
      <w:r w:rsidDel="00000000" w:rsidR="00000000" w:rsidRPr="00000000">
        <w:rPr>
          <w:rtl w:val="0"/>
        </w:rPr>
        <w:t xml:space="preserve"> : Déjeuner au restaurant </w:t>
      </w:r>
      <w:r w:rsidDel="00000000" w:rsidR="00000000" w:rsidRPr="00000000">
        <w:rPr>
          <w:b w:val="1"/>
          <w:rtl w:val="0"/>
        </w:rPr>
        <w:t xml:space="preserve">Inthar Heritage House</w:t>
      </w:r>
      <w:r w:rsidDel="00000000" w:rsidR="00000000" w:rsidRPr="00000000">
        <w:rPr>
          <w:rtl w:val="0"/>
        </w:rPr>
      </w:r>
    </w:p>
    <w:p w:rsidR="00000000" w:rsidDel="00000000" w:rsidP="00000000" w:rsidRDefault="00000000" w:rsidRPr="00000000" w14:paraId="000000EE">
      <w:pPr>
        <w:spacing w:after="0" w:line="240" w:lineRule="auto"/>
        <w:jc w:val="both"/>
        <w:rPr/>
      </w:pPr>
      <w:r w:rsidDel="00000000" w:rsidR="00000000" w:rsidRPr="00000000">
        <w:rPr>
          <w:rtl w:val="0"/>
        </w:rPr>
      </w:r>
    </w:p>
    <w:p w:rsidR="00000000" w:rsidDel="00000000" w:rsidP="00000000" w:rsidRDefault="00000000" w:rsidRPr="00000000" w14:paraId="000000EF">
      <w:pPr>
        <w:spacing w:after="0" w:line="240" w:lineRule="auto"/>
        <w:jc w:val="both"/>
        <w:rPr/>
      </w:pPr>
      <w:r w:rsidDel="00000000" w:rsidR="00000000" w:rsidRPr="00000000">
        <w:rPr>
          <w:rtl w:val="0"/>
        </w:rPr>
        <w:t xml:space="preserve">Dans l’après-midi, vous visiterez un </w:t>
      </w:r>
      <w:r w:rsidDel="00000000" w:rsidR="00000000" w:rsidRPr="00000000">
        <w:rPr>
          <w:b w:val="1"/>
          <w:rtl w:val="0"/>
        </w:rPr>
        <w:t xml:space="preserve">atelier de tissage de soie </w:t>
      </w:r>
      <w:r w:rsidDel="00000000" w:rsidR="00000000" w:rsidRPr="00000000">
        <w:rPr>
          <w:rtl w:val="0"/>
        </w:rPr>
        <w:t xml:space="preserve">dans le village d’Inpawkhone, une </w:t>
      </w:r>
      <w:r w:rsidDel="00000000" w:rsidR="00000000" w:rsidRPr="00000000">
        <w:rPr>
          <w:b w:val="1"/>
          <w:rtl w:val="0"/>
        </w:rPr>
        <w:t xml:space="preserve">fabrique traditionnelle de « </w:t>
      </w:r>
      <w:r w:rsidDel="00000000" w:rsidR="00000000" w:rsidRPr="00000000">
        <w:rPr>
          <w:b w:val="1"/>
          <w:i w:val="1"/>
          <w:rtl w:val="0"/>
        </w:rPr>
        <w:t xml:space="preserve">cheeroots</w:t>
      </w:r>
      <w:r w:rsidDel="00000000" w:rsidR="00000000" w:rsidRPr="00000000">
        <w:rPr>
          <w:b w:val="1"/>
          <w:rtl w:val="0"/>
        </w:rPr>
        <w:t xml:space="preserve"> »,</w:t>
      </w:r>
      <w:r w:rsidDel="00000000" w:rsidR="00000000" w:rsidRPr="00000000">
        <w:rPr>
          <w:rtl w:val="0"/>
        </w:rPr>
        <w:t xml:space="preserve"> le cigare birman, ainsi qu’un </w:t>
      </w:r>
      <w:r w:rsidDel="00000000" w:rsidR="00000000" w:rsidRPr="00000000">
        <w:rPr>
          <w:b w:val="1"/>
          <w:rtl w:val="0"/>
        </w:rPr>
        <w:t xml:space="preserve">atelier de dinandiers</w:t>
      </w:r>
      <w:r w:rsidDel="00000000" w:rsidR="00000000" w:rsidRPr="00000000">
        <w:rPr>
          <w:rtl w:val="0"/>
        </w:rPr>
        <w:t xml:space="preserve"> (travail de l’argent repoussé) et d’un </w:t>
      </w:r>
      <w:r w:rsidDel="00000000" w:rsidR="00000000" w:rsidRPr="00000000">
        <w:rPr>
          <w:b w:val="1"/>
          <w:rtl w:val="0"/>
        </w:rPr>
        <w:t xml:space="preserve">fabriquant de pirogues</w:t>
      </w:r>
      <w:r w:rsidDel="00000000" w:rsidR="00000000" w:rsidRPr="00000000">
        <w:rPr>
          <w:rtl w:val="0"/>
        </w:rPr>
        <w:t xml:space="preserve"> à Nampan.</w:t>
      </w:r>
    </w:p>
    <w:p w:rsidR="00000000" w:rsidDel="00000000" w:rsidP="00000000" w:rsidRDefault="00000000" w:rsidRPr="00000000" w14:paraId="000000F0">
      <w:pPr>
        <w:spacing w:after="0" w:line="240" w:lineRule="auto"/>
        <w:jc w:val="both"/>
        <w:rPr/>
      </w:pPr>
      <w:r w:rsidDel="00000000" w:rsidR="00000000" w:rsidRPr="00000000">
        <w:rPr>
          <w:rtl w:val="0"/>
        </w:rPr>
      </w:r>
    </w:p>
    <w:p w:rsidR="00000000" w:rsidDel="00000000" w:rsidP="00000000" w:rsidRDefault="00000000" w:rsidRPr="00000000" w14:paraId="000000F1">
      <w:pPr>
        <w:spacing w:after="0" w:line="240" w:lineRule="auto"/>
        <w:jc w:val="both"/>
        <w:rPr/>
      </w:pPr>
      <w:r w:rsidDel="00000000" w:rsidR="00000000" w:rsidRPr="00000000">
        <w:rPr>
          <w:rtl w:val="0"/>
        </w:rPr>
        <w:t xml:space="preserve">Retour à Nyaung Shwe en fin de journée et enregistrement à l’hôtel.</w:t>
      </w:r>
    </w:p>
    <w:p w:rsidR="00000000" w:rsidDel="00000000" w:rsidP="00000000" w:rsidRDefault="00000000" w:rsidRPr="00000000" w14:paraId="000000F2">
      <w:pPr>
        <w:spacing w:after="0" w:line="240" w:lineRule="auto"/>
        <w:jc w:val="both"/>
        <w:rPr/>
      </w:pPr>
      <w:r w:rsidDel="00000000" w:rsidR="00000000" w:rsidRPr="00000000">
        <w:rPr>
          <w:rtl w:val="0"/>
        </w:rPr>
      </w:r>
    </w:p>
    <w:p w:rsidR="00000000" w:rsidDel="00000000" w:rsidP="00000000" w:rsidRDefault="00000000" w:rsidRPr="00000000" w14:paraId="000000F3">
      <w:pPr>
        <w:spacing w:after="0" w:line="240" w:lineRule="auto"/>
        <w:jc w:val="both"/>
        <w:rPr/>
      </w:pPr>
      <w:r w:rsidDel="00000000" w:rsidR="00000000" w:rsidRPr="00000000">
        <w:rPr>
          <w:rtl w:val="0"/>
        </w:rPr>
        <w:t xml:space="preserve">Dîner dans un restaurant local en ville.</w:t>
      </w:r>
    </w:p>
    <w:p w:rsidR="00000000" w:rsidDel="00000000" w:rsidP="00000000" w:rsidRDefault="00000000" w:rsidRPr="00000000" w14:paraId="000000F4">
      <w:pPr>
        <w:spacing w:after="0" w:line="240" w:lineRule="auto"/>
        <w:jc w:val="both"/>
        <w:rPr/>
      </w:pPr>
      <w:r w:rsidDel="00000000" w:rsidR="00000000" w:rsidRPr="00000000">
        <w:rPr>
          <w:rtl w:val="0"/>
        </w:rPr>
      </w:r>
    </w:p>
    <w:p w:rsidR="00000000" w:rsidDel="00000000" w:rsidP="00000000" w:rsidRDefault="00000000" w:rsidRPr="00000000" w14:paraId="000000F5">
      <w:pPr>
        <w:spacing w:after="0" w:line="240" w:lineRule="auto"/>
        <w:jc w:val="both"/>
        <w:rPr>
          <w:rFonts w:ascii="Calibri" w:cs="Calibri" w:eastAsia="Calibri" w:hAnsi="Calibri"/>
        </w:rPr>
      </w:pPr>
      <w:r w:rsidDel="00000000" w:rsidR="00000000" w:rsidRPr="00000000">
        <w:rPr>
          <w:rtl w:val="0"/>
        </w:rPr>
        <w:t xml:space="preserve">Nuit à Nyaung Shwe</w:t>
      </w:r>
      <w:r w:rsidDel="00000000" w:rsidR="00000000" w:rsidRPr="00000000">
        <w:rPr>
          <w:rtl w:val="0"/>
        </w:rPr>
      </w:r>
    </w:p>
    <w:p w:rsidR="00000000" w:rsidDel="00000000" w:rsidP="00000000" w:rsidRDefault="00000000" w:rsidRPr="00000000" w14:paraId="000000F6">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9 : NYAUNG SHWE – HEHO / YANGON</w:t>
      </w:r>
    </w:p>
    <w:p w:rsidR="00000000" w:rsidDel="00000000" w:rsidP="00000000" w:rsidRDefault="00000000" w:rsidRPr="00000000" w14:paraId="000000F8">
      <w:pPr>
        <w:spacing w:after="0" w:line="240" w:lineRule="auto"/>
        <w:ind w:right="358"/>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after="0" w:line="240" w:lineRule="auto"/>
        <w:jc w:val="both"/>
        <w:rPr/>
      </w:pPr>
      <w:r w:rsidDel="00000000" w:rsidR="00000000" w:rsidRPr="00000000">
        <w:rPr>
          <w:rtl w:val="0"/>
        </w:rPr>
        <w:t xml:space="preserve">Après le petit-déjeuner, transfert vers l’aéroport de Heho pour votre vol vers </w:t>
      </w:r>
      <w:r w:rsidDel="00000000" w:rsidR="00000000" w:rsidRPr="00000000">
        <w:rPr>
          <w:b w:val="1"/>
          <w:rtl w:val="0"/>
        </w:rPr>
        <w:t xml:space="preserve">Yangon</w:t>
      </w:r>
      <w:r w:rsidDel="00000000" w:rsidR="00000000" w:rsidRPr="00000000">
        <w:rPr>
          <w:rtl w:val="0"/>
        </w:rPr>
        <w:t xml:space="preserve">.</w:t>
      </w:r>
    </w:p>
    <w:p w:rsidR="00000000" w:rsidDel="00000000" w:rsidP="00000000" w:rsidRDefault="00000000" w:rsidRPr="00000000" w14:paraId="000000FA">
      <w:pPr>
        <w:spacing w:after="0" w:line="240" w:lineRule="auto"/>
        <w:jc w:val="both"/>
        <w:rPr>
          <w:color w:val="3333ff"/>
        </w:rPr>
      </w:pPr>
      <w:r w:rsidDel="00000000" w:rsidR="00000000" w:rsidRPr="00000000">
        <w:rPr>
          <w:color w:val="3333ff"/>
          <w:rtl w:val="0"/>
        </w:rPr>
        <w:t xml:space="preserve">Horaires indicatifs et sujets à modifications : vol du matin</w:t>
      </w:r>
    </w:p>
    <w:p w:rsidR="00000000" w:rsidDel="00000000" w:rsidP="00000000" w:rsidRDefault="00000000" w:rsidRPr="00000000" w14:paraId="000000FB">
      <w:pPr>
        <w:spacing w:after="0" w:line="240" w:lineRule="auto"/>
        <w:jc w:val="both"/>
        <w:rPr/>
      </w:pPr>
      <w:r w:rsidDel="00000000" w:rsidR="00000000" w:rsidRPr="00000000">
        <w:rPr>
          <w:rtl w:val="0"/>
        </w:rPr>
      </w:r>
    </w:p>
    <w:p w:rsidR="00000000" w:rsidDel="00000000" w:rsidP="00000000" w:rsidRDefault="00000000" w:rsidRPr="00000000" w14:paraId="000000FC">
      <w:pPr>
        <w:spacing w:after="0" w:line="240" w:lineRule="auto"/>
        <w:jc w:val="both"/>
        <w:rPr/>
      </w:pPr>
      <w:r w:rsidDel="00000000" w:rsidR="00000000" w:rsidRPr="00000000">
        <w:rPr>
          <w:rtl w:val="0"/>
        </w:rPr>
        <w:t xml:space="preserve">Selon l’heure d’arrivée, déjeuner dans un restaurant local.</w:t>
      </w:r>
    </w:p>
    <w:p w:rsidR="00000000" w:rsidDel="00000000" w:rsidP="00000000" w:rsidRDefault="00000000" w:rsidRPr="00000000" w14:paraId="000000FD">
      <w:pPr>
        <w:spacing w:after="0" w:line="240" w:lineRule="auto"/>
        <w:jc w:val="both"/>
        <w:rPr/>
      </w:pPr>
      <w:r w:rsidDel="00000000" w:rsidR="00000000" w:rsidRPr="00000000">
        <w:rPr>
          <w:rtl w:val="0"/>
        </w:rPr>
      </w:r>
    </w:p>
    <w:p w:rsidR="00000000" w:rsidDel="00000000" w:rsidP="00000000" w:rsidRDefault="00000000" w:rsidRPr="00000000" w14:paraId="000000FE">
      <w:pPr>
        <w:spacing w:after="0" w:line="240" w:lineRule="auto"/>
        <w:ind w:right="-28"/>
        <w:jc w:val="both"/>
        <w:rPr/>
      </w:pPr>
      <w:r w:rsidDel="00000000" w:rsidR="00000000" w:rsidRPr="00000000">
        <w:rPr>
          <w:rtl w:val="0"/>
        </w:rPr>
        <w:t xml:space="preserve">Tour d’orientation de Yangon avec découverte des </w:t>
      </w:r>
      <w:r w:rsidDel="00000000" w:rsidR="00000000" w:rsidRPr="00000000">
        <w:rPr>
          <w:b w:val="1"/>
          <w:rtl w:val="0"/>
        </w:rPr>
        <w:t xml:space="preserve">quartiers coloniaux</w:t>
      </w:r>
      <w:r w:rsidDel="00000000" w:rsidR="00000000" w:rsidRPr="00000000">
        <w:rPr>
          <w:rtl w:val="0"/>
        </w:rPr>
        <w:t xml:space="preserve"> à pied, la </w:t>
      </w:r>
      <w:r w:rsidDel="00000000" w:rsidR="00000000" w:rsidRPr="00000000">
        <w:rPr>
          <w:b w:val="1"/>
          <w:rtl w:val="0"/>
        </w:rPr>
        <w:t xml:space="preserve">pagode Sule </w:t>
      </w:r>
      <w:r w:rsidDel="00000000" w:rsidR="00000000" w:rsidRPr="00000000">
        <w:rPr>
          <w:rtl w:val="0"/>
        </w:rPr>
        <w:t xml:space="preserve">et arrêt devant l’</w:t>
      </w:r>
      <w:r w:rsidDel="00000000" w:rsidR="00000000" w:rsidRPr="00000000">
        <w:rPr>
          <w:b w:val="1"/>
          <w:rtl w:val="0"/>
        </w:rPr>
        <w:t xml:space="preserve">Hôtel de ville </w:t>
      </w:r>
      <w:r w:rsidDel="00000000" w:rsidR="00000000" w:rsidRPr="00000000">
        <w:rPr>
          <w:rtl w:val="0"/>
        </w:rPr>
        <w:t xml:space="preserve">pour prendre une photo de groupe.</w:t>
      </w:r>
    </w:p>
    <w:p w:rsidR="00000000" w:rsidDel="00000000" w:rsidP="00000000" w:rsidRDefault="00000000" w:rsidRPr="00000000" w14:paraId="000000FF">
      <w:pPr>
        <w:spacing w:after="0" w:line="240" w:lineRule="auto"/>
        <w:ind w:right="-28"/>
        <w:jc w:val="both"/>
        <w:rPr>
          <w:i w:val="1"/>
        </w:rPr>
      </w:pPr>
      <w:r w:rsidDel="00000000" w:rsidR="00000000" w:rsidRPr="00000000">
        <w:rPr>
          <w:rtl w:val="0"/>
        </w:rPr>
      </w:r>
    </w:p>
    <w:p w:rsidR="00000000" w:rsidDel="00000000" w:rsidP="00000000" w:rsidRDefault="00000000" w:rsidRPr="00000000" w14:paraId="00000100">
      <w:pPr>
        <w:spacing w:after="0" w:line="240" w:lineRule="auto"/>
        <w:ind w:right="-28"/>
        <w:jc w:val="both"/>
        <w:rPr/>
      </w:pPr>
      <w:r w:rsidDel="00000000" w:rsidR="00000000" w:rsidRPr="00000000">
        <w:rPr>
          <w:rtl w:val="0"/>
        </w:rPr>
        <w:t xml:space="preserve">Profitez ensuite d’une balade à pied dans le </w:t>
      </w:r>
      <w:r w:rsidDel="00000000" w:rsidR="00000000" w:rsidRPr="00000000">
        <w:rPr>
          <w:b w:val="1"/>
          <w:rtl w:val="0"/>
        </w:rPr>
        <w:t xml:space="preserve">quartier chinois</w:t>
      </w:r>
      <w:r w:rsidDel="00000000" w:rsidR="00000000" w:rsidRPr="00000000">
        <w:rPr>
          <w:rtl w:val="0"/>
        </w:rPr>
        <w:t xml:space="preserve"> de Yangon avec le temple chinois le plus coloré de Yangon, </w:t>
      </w:r>
      <w:r w:rsidDel="00000000" w:rsidR="00000000" w:rsidRPr="00000000">
        <w:rPr>
          <w:b w:val="1"/>
          <w:rtl w:val="0"/>
        </w:rPr>
        <w:t xml:space="preserve">Kheng Hock Keong</w:t>
      </w:r>
      <w:r w:rsidDel="00000000" w:rsidR="00000000" w:rsidRPr="00000000">
        <w:rPr>
          <w:rtl w:val="0"/>
        </w:rPr>
        <w:t xml:space="preserve">. Imprégnez-vous de l’atmosphère particulière de Chinatown alors que la nuit commence à tomber.</w:t>
      </w:r>
    </w:p>
    <w:p w:rsidR="00000000" w:rsidDel="00000000" w:rsidP="00000000" w:rsidRDefault="00000000" w:rsidRPr="00000000" w14:paraId="00000101">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4245609</wp:posOffset>
            </wp:positionH>
            <wp:positionV relativeFrom="paragraph">
              <wp:posOffset>45085</wp:posOffset>
            </wp:positionV>
            <wp:extent cx="2171700" cy="1438275"/>
            <wp:effectExtent b="0" l="0" r="0" t="0"/>
            <wp:wrapSquare wrapText="bothSides" distB="0" distT="0" distL="114300" distR="114300"/>
            <wp:docPr descr="_DSC4789" id="7" name="image4.jpg"/>
            <a:graphic>
              <a:graphicData uri="http://schemas.openxmlformats.org/drawingml/2006/picture">
                <pic:pic>
                  <pic:nvPicPr>
                    <pic:cNvPr descr="_DSC4789" id="0" name="image4.jpg"/>
                    <pic:cNvPicPr preferRelativeResize="0"/>
                  </pic:nvPicPr>
                  <pic:blipFill>
                    <a:blip r:embed="rId21"/>
                    <a:srcRect b="0" l="0" r="0" t="0"/>
                    <a:stretch>
                      <a:fillRect/>
                    </a:stretch>
                  </pic:blipFill>
                  <pic:spPr>
                    <a:xfrm>
                      <a:off x="0" y="0"/>
                      <a:ext cx="2171700" cy="1438275"/>
                    </a:xfrm>
                    <a:prstGeom prst="rect"/>
                    <a:ln/>
                  </pic:spPr>
                </pic:pic>
              </a:graphicData>
            </a:graphic>
          </wp:anchor>
        </w:drawing>
      </w:r>
    </w:p>
    <w:p w:rsidR="00000000" w:rsidDel="00000000" w:rsidP="00000000" w:rsidRDefault="00000000" w:rsidRPr="00000000" w14:paraId="00000102">
      <w:pPr>
        <w:spacing w:after="0" w:line="240" w:lineRule="auto"/>
        <w:jc w:val="both"/>
        <w:rPr/>
      </w:pPr>
      <w:r w:rsidDel="00000000" w:rsidR="00000000" w:rsidRPr="00000000">
        <w:rPr>
          <w:rtl w:val="0"/>
        </w:rPr>
        <w:t xml:space="preserve">Visite de la fameuse </w:t>
      </w:r>
      <w:r w:rsidDel="00000000" w:rsidR="00000000" w:rsidRPr="00000000">
        <w:rPr>
          <w:b w:val="1"/>
          <w:rtl w:val="0"/>
        </w:rPr>
        <w:t xml:space="preserve">pagode Shwedagon</w:t>
      </w:r>
      <w:r w:rsidDel="00000000" w:rsidR="00000000" w:rsidRPr="00000000">
        <w:rPr>
          <w:rtl w:val="0"/>
        </w:rPr>
        <w:t xml:space="preserve"> célèbre pour son stupa couvert d’or de près de 100 m de hauteur qui abrite 8 cheveux de Bouddha. Cette pagode est une véritable ville dans la ville où une foule de fidèles se presse toute la journée avec offrandes et prières et l’endroit est magique au coucher du soleil. Temps libre sur la terrasse de la pagode Shwedagon pour apprécier à votre guise l’atmosphère des lieux.</w:t>
      </w:r>
    </w:p>
    <w:p w:rsidR="00000000" w:rsidDel="00000000" w:rsidP="00000000" w:rsidRDefault="00000000" w:rsidRPr="00000000" w14:paraId="00000103">
      <w:pPr>
        <w:spacing w:after="0" w:line="240" w:lineRule="auto"/>
        <w:jc w:val="both"/>
        <w:rPr>
          <w:color w:val="0000ff"/>
        </w:rPr>
      </w:pPr>
      <w:r w:rsidDel="00000000" w:rsidR="00000000" w:rsidRPr="00000000">
        <w:rPr>
          <w:rtl w:val="0"/>
        </w:rPr>
      </w:r>
    </w:p>
    <w:p w:rsidR="00000000" w:rsidDel="00000000" w:rsidP="00000000" w:rsidRDefault="00000000" w:rsidRPr="00000000" w14:paraId="00000104">
      <w:pPr>
        <w:spacing w:after="0" w:line="240" w:lineRule="auto"/>
        <w:jc w:val="both"/>
        <w:rPr/>
      </w:pPr>
      <w:r w:rsidDel="00000000" w:rsidR="00000000" w:rsidRPr="00000000">
        <w:rPr>
          <w:rtl w:val="0"/>
        </w:rPr>
        <w:t xml:space="preserve">Dîner d’adieu au restaurant local.</w:t>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b w:val="1"/>
          <w:rtl w:val="0"/>
        </w:rPr>
        <w:t xml:space="preserve">En option</w:t>
      </w:r>
      <w:r w:rsidDel="00000000" w:rsidR="00000000" w:rsidRPr="00000000">
        <w:rPr>
          <w:rtl w:val="0"/>
        </w:rPr>
        <w:t xml:space="preserve"> : Dîner d’adieu au restaurant </w:t>
      </w:r>
      <w:r w:rsidDel="00000000" w:rsidR="00000000" w:rsidRPr="00000000">
        <w:rPr>
          <w:b w:val="1"/>
          <w:rtl w:val="0"/>
        </w:rPr>
        <w:t xml:space="preserve">Seeds</w:t>
      </w:r>
      <w:r w:rsidDel="00000000" w:rsidR="00000000" w:rsidRPr="00000000">
        <w:rPr>
          <w:rtl w:val="0"/>
        </w:rPr>
        <w:t xml:space="preserve">, l’un des meilleurs restaurants de Yangon.</w:t>
      </w:r>
    </w:p>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pPr>
      <w:r w:rsidDel="00000000" w:rsidR="00000000" w:rsidRPr="00000000">
        <w:rPr>
          <w:rtl w:val="0"/>
        </w:rPr>
        <w:t xml:space="preserve">Nuit à Yangon</w:t>
      </w:r>
    </w:p>
    <w:p w:rsidR="00000000" w:rsidDel="00000000" w:rsidP="00000000" w:rsidRDefault="00000000" w:rsidRPr="00000000" w14:paraId="00000108">
      <w:pPr>
        <w:spacing w:after="0" w:line="240" w:lineRule="auto"/>
        <w:jc w:val="both"/>
        <w:rPr/>
      </w:pPr>
      <w:r w:rsidDel="00000000" w:rsidR="00000000" w:rsidRPr="00000000">
        <w:rPr>
          <w:rtl w:val="0"/>
        </w:rPr>
      </w:r>
    </w:p>
    <w:p w:rsidR="00000000" w:rsidDel="00000000" w:rsidP="00000000" w:rsidRDefault="00000000" w:rsidRPr="00000000" w14:paraId="00000109">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10 : YANGON – </w:t>
      </w:r>
      <w:r w:rsidDel="00000000" w:rsidR="00000000" w:rsidRPr="00000000">
        <w:rPr>
          <w:sz w:val="22"/>
          <w:szCs w:val="22"/>
          <w:rtl w:val="0"/>
        </w:rPr>
        <w:t xml:space="preserve">DÉPART</w:t>
      </w:r>
      <w:r w:rsidDel="00000000" w:rsidR="00000000" w:rsidRPr="00000000">
        <w:rPr>
          <w:rtl w:val="0"/>
        </w:rPr>
      </w:r>
    </w:p>
    <w:p w:rsidR="00000000" w:rsidDel="00000000" w:rsidP="00000000" w:rsidRDefault="00000000" w:rsidRPr="00000000" w14:paraId="0000010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10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 de la </w:t>
      </w:r>
      <w:r w:rsidDel="00000000" w:rsidR="00000000" w:rsidRPr="00000000">
        <w:rPr>
          <w:rFonts w:ascii="Calibri" w:cs="Calibri" w:eastAsia="Calibri" w:hAnsi="Calibri"/>
          <w:b w:val="1"/>
          <w:rtl w:val="0"/>
        </w:rPr>
        <w:t xml:space="preserve">pagode Kyaukhtatgyi</w:t>
      </w:r>
      <w:r w:rsidDel="00000000" w:rsidR="00000000" w:rsidRPr="00000000">
        <w:rPr>
          <w:rFonts w:ascii="Calibri" w:cs="Calibri" w:eastAsia="Calibri" w:hAnsi="Calibri"/>
          <w:rtl w:val="0"/>
        </w:rPr>
        <w:t xml:space="preserve"> qui abrite un grand Bouddha couché de 70 m de long (les pieds du Bouddha portent de façon très lisible, les 108 marques sacrées qui le distingue du commun des mortels). </w:t>
      </w:r>
    </w:p>
    <w:p w:rsidR="00000000" w:rsidDel="00000000" w:rsidP="00000000" w:rsidRDefault="00000000" w:rsidRPr="00000000" w14:paraId="0000010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Fin des visites de Yangon par la visite du</w:t>
      </w:r>
      <w:r w:rsidDel="00000000" w:rsidR="00000000" w:rsidRPr="00000000">
        <w:rPr>
          <w:rFonts w:ascii="Calibri" w:cs="Calibri" w:eastAsia="Calibri" w:hAnsi="Calibri"/>
          <w:b w:val="1"/>
          <w:rtl w:val="0"/>
        </w:rPr>
        <w:t xml:space="preserve"> marché de Bogyoke</w:t>
      </w:r>
      <w:r w:rsidDel="00000000" w:rsidR="00000000" w:rsidRPr="00000000">
        <w:rPr>
          <w:rFonts w:ascii="Calibri" w:cs="Calibri" w:eastAsia="Calibri" w:hAnsi="Calibri"/>
          <w:rtl w:val="0"/>
        </w:rPr>
        <w:t xml:space="preserve"> connu sous le nom Scott Market. Ses 2000 boutiques offrent le plus </w:t>
      </w:r>
      <w:r w:rsidDel="00000000" w:rsidR="00000000" w:rsidRPr="00000000">
        <w:rPr>
          <w:rFonts w:ascii="Calibri" w:cs="Calibri" w:eastAsia="Calibri" w:hAnsi="Calibri"/>
          <w:b w:val="1"/>
          <w:rtl w:val="0"/>
        </w:rPr>
        <w:t xml:space="preserve">grand choix d’artisanat et d’objets typiquement birmans de tout le pays </w:t>
      </w:r>
      <w:r w:rsidDel="00000000" w:rsidR="00000000" w:rsidRPr="00000000">
        <w:rPr>
          <w:rFonts w:ascii="Calibri" w:cs="Calibri" w:eastAsia="Calibri" w:hAnsi="Calibri"/>
          <w:rtl w:val="0"/>
        </w:rPr>
        <w:t xml:space="preserve">: tissus, pierres précieuses (jade, rubis et saphirs), vannerie et bambous tressés, laques, marionnettes, antiquités etc. Temps libre pour un dernier shopping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le marché de Bogyoke ferme le lundi, les jours de pleine lune et les jours fériés.)</w:t>
      </w:r>
    </w:p>
    <w:p w:rsidR="00000000" w:rsidDel="00000000" w:rsidP="00000000" w:rsidRDefault="00000000" w:rsidRPr="00000000" w14:paraId="0000011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à l’aéroport de Yangon pour le vol international retour.</w:t>
      </w:r>
    </w:p>
    <w:p w:rsidR="00000000" w:rsidDel="00000000" w:rsidP="00000000" w:rsidRDefault="00000000" w:rsidRPr="00000000" w14:paraId="0000011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115">
      <w:pPr>
        <w:jc w:val="right"/>
        <w:rPr>
          <w:b w:val="1"/>
          <w:color w:val="024f42"/>
        </w:rPr>
      </w:pPr>
      <w:r w:rsidDel="00000000" w:rsidR="00000000" w:rsidRPr="00000000">
        <w:rPr>
          <w:rtl w:val="0"/>
        </w:rPr>
      </w:r>
    </w:p>
    <w:p w:rsidR="00000000" w:rsidDel="00000000" w:rsidP="00000000" w:rsidRDefault="00000000" w:rsidRPr="00000000" w14:paraId="00000116">
      <w:pPr>
        <w:jc w:val="right"/>
        <w:rPr>
          <w:b w:val="1"/>
          <w:color w:val="024f42"/>
        </w:rPr>
      </w:pPr>
      <w:r w:rsidDel="00000000" w:rsidR="00000000" w:rsidRPr="00000000">
        <w:rPr>
          <w:rtl w:val="0"/>
        </w:rPr>
      </w:r>
    </w:p>
    <w:p w:rsidR="00000000" w:rsidDel="00000000" w:rsidP="00000000" w:rsidRDefault="00000000" w:rsidRPr="00000000" w14:paraId="00000117">
      <w:pPr>
        <w:jc w:val="right"/>
        <w:rPr>
          <w:b w:val="1"/>
          <w:color w:val="024f42"/>
        </w:rPr>
      </w:pPr>
      <w:r w:rsidDel="00000000" w:rsidR="00000000" w:rsidRPr="00000000">
        <w:rPr>
          <w:rtl w:val="0"/>
        </w:rPr>
      </w:r>
    </w:p>
    <w:p w:rsidR="00000000" w:rsidDel="00000000" w:rsidP="00000000" w:rsidRDefault="00000000" w:rsidRPr="00000000" w14:paraId="00000118">
      <w:pPr>
        <w:jc w:val="right"/>
        <w:rPr>
          <w:b w:val="1"/>
          <w:color w:val="024f42"/>
        </w:rPr>
      </w:pPr>
      <w:r w:rsidDel="00000000" w:rsidR="00000000" w:rsidRPr="00000000">
        <w:rPr>
          <w:rtl w:val="0"/>
        </w:rPr>
      </w:r>
    </w:p>
    <w:p w:rsidR="00000000" w:rsidDel="00000000" w:rsidP="00000000" w:rsidRDefault="00000000" w:rsidRPr="00000000" w14:paraId="00000119">
      <w:pPr>
        <w:jc w:val="right"/>
        <w:rPr>
          <w:b w:val="1"/>
          <w:color w:val="024f42"/>
        </w:rPr>
      </w:pPr>
      <w:r w:rsidDel="00000000" w:rsidR="00000000" w:rsidRPr="00000000">
        <w:rPr>
          <w:rtl w:val="0"/>
        </w:rPr>
      </w:r>
    </w:p>
    <w:p w:rsidR="00000000" w:rsidDel="00000000" w:rsidP="00000000" w:rsidRDefault="00000000" w:rsidRPr="00000000" w14:paraId="0000011A">
      <w:pPr>
        <w:jc w:val="right"/>
        <w:rPr>
          <w:b w:val="1"/>
          <w:color w:val="024f42"/>
        </w:rPr>
      </w:pPr>
      <w:r w:rsidDel="00000000" w:rsidR="00000000" w:rsidRPr="00000000">
        <w:rPr>
          <w:rtl w:val="0"/>
        </w:rPr>
      </w:r>
    </w:p>
    <w:p w:rsidR="00000000" w:rsidDel="00000000" w:rsidP="00000000" w:rsidRDefault="00000000" w:rsidRPr="00000000" w14:paraId="0000011B">
      <w:pPr>
        <w:jc w:val="right"/>
        <w:rPr>
          <w:b w:val="1"/>
          <w:color w:val="024f42"/>
        </w:rPr>
      </w:pPr>
      <w:r w:rsidDel="00000000" w:rsidR="00000000" w:rsidRPr="00000000">
        <w:rPr>
          <w:rtl w:val="0"/>
        </w:rPr>
      </w:r>
    </w:p>
    <w:p w:rsidR="00000000" w:rsidDel="00000000" w:rsidP="00000000" w:rsidRDefault="00000000" w:rsidRPr="00000000" w14:paraId="0000011C">
      <w:pPr>
        <w:jc w:val="right"/>
        <w:rPr>
          <w:b w:val="1"/>
          <w:color w:val="024f42"/>
        </w:rPr>
      </w:pPr>
      <w:r w:rsidDel="00000000" w:rsidR="00000000" w:rsidRPr="00000000">
        <w:rPr>
          <w:rtl w:val="0"/>
        </w:rPr>
      </w:r>
    </w:p>
    <w:p w:rsidR="00000000" w:rsidDel="00000000" w:rsidP="00000000" w:rsidRDefault="00000000" w:rsidRPr="00000000" w14:paraId="0000011D">
      <w:pPr>
        <w:jc w:val="right"/>
        <w:rPr>
          <w:b w:val="1"/>
          <w:color w:val="024f42"/>
        </w:rPr>
      </w:pPr>
      <w:r w:rsidDel="00000000" w:rsidR="00000000" w:rsidRPr="00000000">
        <w:rPr>
          <w:rtl w:val="0"/>
        </w:rPr>
      </w:r>
    </w:p>
    <w:p w:rsidR="00000000" w:rsidDel="00000000" w:rsidP="00000000" w:rsidRDefault="00000000" w:rsidRPr="00000000" w14:paraId="0000011E">
      <w:pPr>
        <w:jc w:val="right"/>
        <w:rPr>
          <w:b w:val="1"/>
          <w:color w:val="024f42"/>
        </w:rPr>
      </w:pPr>
      <w:r w:rsidDel="00000000" w:rsidR="00000000" w:rsidRPr="00000000">
        <w:rPr>
          <w:rtl w:val="0"/>
        </w:rPr>
      </w:r>
    </w:p>
    <w:p w:rsidR="00000000" w:rsidDel="00000000" w:rsidP="00000000" w:rsidRDefault="00000000" w:rsidRPr="00000000" w14:paraId="0000011F">
      <w:pPr>
        <w:jc w:val="right"/>
        <w:rPr>
          <w:b w:val="1"/>
          <w:color w:val="024f42"/>
        </w:rPr>
      </w:pPr>
      <w:r w:rsidDel="00000000" w:rsidR="00000000" w:rsidRPr="00000000">
        <w:rPr>
          <w:rtl w:val="0"/>
        </w:rPr>
      </w:r>
    </w:p>
    <w:p w:rsidR="00000000" w:rsidDel="00000000" w:rsidP="00000000" w:rsidRDefault="00000000" w:rsidRPr="00000000" w14:paraId="00000120">
      <w:pPr>
        <w:jc w:val="right"/>
        <w:rPr>
          <w:b w:val="1"/>
          <w:color w:val="024f42"/>
        </w:rPr>
      </w:pPr>
      <w:r w:rsidDel="00000000" w:rsidR="00000000" w:rsidRPr="00000000">
        <w:rPr>
          <w:rtl w:val="0"/>
        </w:rPr>
      </w:r>
    </w:p>
    <w:p w:rsidR="00000000" w:rsidDel="00000000" w:rsidP="00000000" w:rsidRDefault="00000000" w:rsidRPr="00000000" w14:paraId="00000121">
      <w:pPr>
        <w:jc w:val="right"/>
        <w:rPr>
          <w:b w:val="1"/>
          <w:color w:val="024f42"/>
        </w:rPr>
      </w:pPr>
      <w:r w:rsidDel="00000000" w:rsidR="00000000" w:rsidRPr="00000000">
        <w:rPr>
          <w:rtl w:val="0"/>
        </w:rPr>
      </w:r>
    </w:p>
    <w:p w:rsidR="00000000" w:rsidDel="00000000" w:rsidP="00000000" w:rsidRDefault="00000000" w:rsidRPr="00000000" w14:paraId="00000122">
      <w:pPr>
        <w:jc w:val="right"/>
        <w:rPr>
          <w:b w:val="1"/>
          <w:color w:val="024f42"/>
        </w:rPr>
      </w:pPr>
      <w:r w:rsidDel="00000000" w:rsidR="00000000" w:rsidRPr="00000000">
        <w:rPr>
          <w:rtl w:val="0"/>
        </w:rPr>
      </w:r>
    </w:p>
    <w:p w:rsidR="00000000" w:rsidDel="00000000" w:rsidP="00000000" w:rsidRDefault="00000000" w:rsidRPr="00000000" w14:paraId="00000123">
      <w:pPr>
        <w:jc w:val="right"/>
        <w:rPr>
          <w:b w:val="1"/>
          <w:color w:val="024f42"/>
        </w:rPr>
      </w:pPr>
      <w:r w:rsidDel="00000000" w:rsidR="00000000" w:rsidRPr="00000000">
        <w:rPr>
          <w:rtl w:val="0"/>
        </w:rPr>
      </w:r>
    </w:p>
    <w:p w:rsidR="00000000" w:rsidDel="00000000" w:rsidP="00000000" w:rsidRDefault="00000000" w:rsidRPr="00000000" w14:paraId="000001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3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3A">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3B">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3C">
      <w:pPr>
        <w:widowControl w:val="1"/>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3D">
      <w:pPr>
        <w:widowControl w:val="1"/>
        <w:tabs>
          <w:tab w:val="left" w:pos="2800"/>
        </w:tabs>
        <w:spacing w:after="0" w:line="240" w:lineRule="auto"/>
        <w:jc w:val="both"/>
        <w:rPr>
          <w:b w:val="1"/>
        </w:rPr>
      </w:pPr>
      <w:r w:rsidDel="00000000" w:rsidR="00000000" w:rsidRPr="00000000">
        <w:rPr>
          <w:b w:val="1"/>
          <w:rtl w:val="0"/>
        </w:rPr>
        <w:t xml:space="preserve">OPTION STANDARD</w:t>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3630"/>
        <w:gridCol w:w="2370"/>
        <w:gridCol w:w="2460"/>
        <w:tblGridChange w:id="0">
          <w:tblGrid>
            <w:gridCol w:w="1590"/>
            <w:gridCol w:w="3630"/>
            <w:gridCol w:w="2370"/>
            <w:gridCol w:w="246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E">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F">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40">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41">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42">
            <w:pPr>
              <w:widowControl w:val="1"/>
              <w:spacing w:after="0" w:line="240" w:lineRule="auto"/>
              <w:jc w:val="center"/>
              <w:rPr>
                <w:b w:val="1"/>
                <w:color w:val="434343"/>
              </w:rPr>
            </w:pPr>
            <w:r w:rsidDel="00000000" w:rsidR="00000000" w:rsidRPr="00000000">
              <w:rPr>
                <w:b w:val="1"/>
                <w:color w:val="434343"/>
                <w:rtl w:val="0"/>
              </w:rPr>
              <w:t xml:space="preserve">Mandalay</w:t>
            </w:r>
          </w:p>
        </w:tc>
        <w:tc>
          <w:tcPr>
            <w:shd w:fill="auto" w:val="clear"/>
            <w:vAlign w:val="center"/>
          </w:tcPr>
          <w:p w:rsidR="00000000" w:rsidDel="00000000" w:rsidP="00000000" w:rsidRDefault="00000000" w:rsidRPr="00000000" w14:paraId="00000143">
            <w:pPr>
              <w:spacing w:after="0" w:line="240" w:lineRule="auto"/>
              <w:jc w:val="center"/>
              <w:rPr/>
            </w:pPr>
            <w:r w:rsidDel="00000000" w:rsidR="00000000" w:rsidRPr="00000000">
              <w:rPr>
                <w:rtl w:val="0"/>
              </w:rPr>
              <w:t xml:space="preserve">Yadanarbon</w:t>
            </w:r>
          </w:p>
        </w:tc>
        <w:tc>
          <w:tcPr>
            <w:shd w:fill="auto" w:val="clear"/>
            <w:vAlign w:val="center"/>
          </w:tcPr>
          <w:p w:rsidR="00000000" w:rsidDel="00000000" w:rsidP="00000000" w:rsidRDefault="00000000" w:rsidRPr="00000000" w14:paraId="00000144">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145">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46">
            <w:pPr>
              <w:widowControl w:val="1"/>
              <w:spacing w:after="0" w:line="240" w:lineRule="auto"/>
              <w:jc w:val="center"/>
              <w:rPr>
                <w:b w:val="1"/>
                <w:color w:val="434343"/>
              </w:rPr>
            </w:pPr>
            <w:r w:rsidDel="00000000" w:rsidR="00000000" w:rsidRPr="00000000">
              <w:rPr>
                <w:b w:val="1"/>
                <w:color w:val="434343"/>
                <w:rtl w:val="0"/>
              </w:rPr>
              <w:t xml:space="preserve">Bagan</w:t>
            </w:r>
          </w:p>
        </w:tc>
        <w:tc>
          <w:tcPr>
            <w:shd w:fill="auto" w:val="clear"/>
            <w:vAlign w:val="center"/>
          </w:tcPr>
          <w:p w:rsidR="00000000" w:rsidDel="00000000" w:rsidP="00000000" w:rsidRDefault="00000000" w:rsidRPr="00000000" w14:paraId="00000147">
            <w:pPr>
              <w:spacing w:after="0" w:line="240" w:lineRule="auto"/>
              <w:jc w:val="center"/>
              <w:rPr/>
            </w:pPr>
            <w:r w:rsidDel="00000000" w:rsidR="00000000" w:rsidRPr="00000000">
              <w:rPr>
                <w:rtl w:val="0"/>
              </w:rPr>
              <w:t xml:space="preserve">Razagyo</w:t>
            </w:r>
          </w:p>
        </w:tc>
        <w:tc>
          <w:tcPr>
            <w:shd w:fill="auto" w:val="clear"/>
            <w:vAlign w:val="center"/>
          </w:tcPr>
          <w:p w:rsidR="00000000" w:rsidDel="00000000" w:rsidP="00000000" w:rsidRDefault="00000000" w:rsidRPr="00000000" w14:paraId="00000148">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149">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4A">
            <w:pPr>
              <w:widowControl w:val="1"/>
              <w:spacing w:after="0" w:line="240" w:lineRule="auto"/>
              <w:jc w:val="center"/>
              <w:rPr>
                <w:b w:val="1"/>
                <w:color w:val="434343"/>
              </w:rPr>
            </w:pPr>
            <w:r w:rsidDel="00000000" w:rsidR="00000000" w:rsidRPr="00000000">
              <w:rPr>
                <w:b w:val="1"/>
                <w:color w:val="434343"/>
                <w:rtl w:val="0"/>
              </w:rPr>
              <w:t xml:space="preserve">Kalaw</w:t>
            </w:r>
          </w:p>
        </w:tc>
        <w:tc>
          <w:tcPr>
            <w:shd w:fill="auto" w:val="clear"/>
            <w:vAlign w:val="center"/>
          </w:tcPr>
          <w:p w:rsidR="00000000" w:rsidDel="00000000" w:rsidP="00000000" w:rsidRDefault="00000000" w:rsidRPr="00000000" w14:paraId="0000014B">
            <w:pPr>
              <w:spacing w:after="0" w:line="240" w:lineRule="auto"/>
              <w:jc w:val="center"/>
              <w:rPr/>
            </w:pPr>
            <w:r w:rsidDel="00000000" w:rsidR="00000000" w:rsidRPr="00000000">
              <w:rPr>
                <w:rtl w:val="0"/>
              </w:rPr>
              <w:t xml:space="preserve">Dream Villa</w:t>
            </w:r>
          </w:p>
        </w:tc>
        <w:tc>
          <w:tcPr>
            <w:shd w:fill="auto" w:val="clear"/>
            <w:vAlign w:val="center"/>
          </w:tcPr>
          <w:p w:rsidR="00000000" w:rsidDel="00000000" w:rsidP="00000000" w:rsidRDefault="00000000" w:rsidRPr="00000000" w14:paraId="0000014C">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14D">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4E">
            <w:pPr>
              <w:widowControl w:val="1"/>
              <w:spacing w:after="0" w:line="240" w:lineRule="auto"/>
              <w:jc w:val="center"/>
              <w:rPr>
                <w:smallCaps w:val="1"/>
                <w:color w:val="434343"/>
              </w:rPr>
            </w:pPr>
            <w:r w:rsidDel="00000000" w:rsidR="00000000" w:rsidRPr="00000000">
              <w:rPr>
                <w:b w:val="1"/>
                <w:color w:val="434343"/>
                <w:rtl w:val="0"/>
              </w:rPr>
              <w:t xml:space="preserve">Lac Inle</w:t>
            </w:r>
            <w:r w:rsidDel="00000000" w:rsidR="00000000" w:rsidRPr="00000000">
              <w:rPr>
                <w:rtl w:val="0"/>
              </w:rPr>
            </w:r>
          </w:p>
        </w:tc>
        <w:tc>
          <w:tcPr>
            <w:shd w:fill="auto" w:val="clear"/>
            <w:vAlign w:val="center"/>
          </w:tcPr>
          <w:p w:rsidR="00000000" w:rsidDel="00000000" w:rsidP="00000000" w:rsidRDefault="00000000" w:rsidRPr="00000000" w14:paraId="0000014F">
            <w:pPr>
              <w:spacing w:after="0" w:line="240" w:lineRule="auto"/>
              <w:jc w:val="center"/>
              <w:rPr/>
            </w:pPr>
            <w:r w:rsidDel="00000000" w:rsidR="00000000" w:rsidRPr="00000000">
              <w:rPr>
                <w:rtl w:val="0"/>
              </w:rPr>
              <w:t xml:space="preserve">Golden Island Cottages I - Nampan</w:t>
            </w:r>
          </w:p>
        </w:tc>
        <w:tc>
          <w:tcPr>
            <w:shd w:fill="auto" w:val="clear"/>
            <w:vAlign w:val="center"/>
          </w:tcPr>
          <w:p w:rsidR="00000000" w:rsidDel="00000000" w:rsidP="00000000" w:rsidRDefault="00000000" w:rsidRPr="00000000" w14:paraId="00000150">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51">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52">
            <w:pPr>
              <w:widowControl w:val="1"/>
              <w:spacing w:after="0" w:line="240" w:lineRule="auto"/>
              <w:jc w:val="center"/>
              <w:rPr>
                <w:b w:val="1"/>
                <w:color w:val="434343"/>
              </w:rPr>
            </w:pPr>
            <w:r w:rsidDel="00000000" w:rsidR="00000000" w:rsidRPr="00000000">
              <w:rPr>
                <w:b w:val="1"/>
                <w:color w:val="434343"/>
                <w:rtl w:val="0"/>
              </w:rPr>
              <w:t xml:space="preserve">Nyaung Shwe</w:t>
            </w:r>
          </w:p>
        </w:tc>
        <w:tc>
          <w:tcPr>
            <w:shd w:fill="auto" w:val="clear"/>
            <w:vAlign w:val="center"/>
          </w:tcPr>
          <w:p w:rsidR="00000000" w:rsidDel="00000000" w:rsidP="00000000" w:rsidRDefault="00000000" w:rsidRPr="00000000" w14:paraId="00000153">
            <w:pPr>
              <w:spacing w:after="0" w:line="240" w:lineRule="auto"/>
              <w:jc w:val="center"/>
              <w:rPr/>
            </w:pPr>
            <w:r w:rsidDel="00000000" w:rsidR="00000000" w:rsidRPr="00000000">
              <w:rPr>
                <w:rtl w:val="0"/>
              </w:rPr>
              <w:t xml:space="preserve">Paradise</w:t>
            </w:r>
          </w:p>
        </w:tc>
        <w:tc>
          <w:tcPr>
            <w:shd w:fill="auto" w:val="clear"/>
            <w:vAlign w:val="center"/>
          </w:tcPr>
          <w:p w:rsidR="00000000" w:rsidDel="00000000" w:rsidP="00000000" w:rsidRDefault="00000000" w:rsidRPr="00000000" w14:paraId="00000154">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155">
            <w:pPr>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56">
            <w:pPr>
              <w:widowControl w:val="1"/>
              <w:spacing w:after="0" w:line="240" w:lineRule="auto"/>
              <w:jc w:val="center"/>
              <w:rPr>
                <w:b w:val="1"/>
                <w:color w:val="434343"/>
              </w:rPr>
            </w:pPr>
            <w:r w:rsidDel="00000000" w:rsidR="00000000" w:rsidRPr="00000000">
              <w:rPr>
                <w:b w:val="1"/>
                <w:color w:val="434343"/>
                <w:rtl w:val="0"/>
              </w:rPr>
              <w:t xml:space="preserve">Yangon</w:t>
            </w:r>
          </w:p>
        </w:tc>
        <w:tc>
          <w:tcPr>
            <w:shd w:fill="auto" w:val="clear"/>
            <w:vAlign w:val="center"/>
          </w:tcPr>
          <w:p w:rsidR="00000000" w:rsidDel="00000000" w:rsidP="00000000" w:rsidRDefault="00000000" w:rsidRPr="00000000" w14:paraId="00000157">
            <w:pPr>
              <w:spacing w:after="0" w:line="240" w:lineRule="auto"/>
              <w:jc w:val="center"/>
              <w:rPr/>
            </w:pPr>
            <w:r w:rsidDel="00000000" w:rsidR="00000000" w:rsidRPr="00000000">
              <w:rPr>
                <w:rtl w:val="0"/>
              </w:rPr>
              <w:t xml:space="preserve">Reno</w:t>
            </w:r>
          </w:p>
        </w:tc>
        <w:tc>
          <w:tcPr>
            <w:shd w:fill="auto" w:val="clear"/>
            <w:vAlign w:val="center"/>
          </w:tcPr>
          <w:p w:rsidR="00000000" w:rsidDel="00000000" w:rsidP="00000000" w:rsidRDefault="00000000" w:rsidRPr="00000000" w14:paraId="00000158">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159">
            <w:pPr>
              <w:spacing w:after="0" w:line="240" w:lineRule="auto"/>
              <w:jc w:val="center"/>
              <w:rPr/>
            </w:pPr>
            <w:r w:rsidDel="00000000" w:rsidR="00000000" w:rsidRPr="00000000">
              <w:rPr>
                <w:rtl w:val="0"/>
              </w:rPr>
              <w:t xml:space="preserve">Superior</w:t>
            </w:r>
          </w:p>
        </w:tc>
      </w:tr>
    </w:tbl>
    <w:p w:rsidR="00000000" w:rsidDel="00000000" w:rsidP="00000000" w:rsidRDefault="00000000" w:rsidRPr="00000000" w14:paraId="0000015A">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5B">
      <w:pPr>
        <w:pBdr>
          <w:bottom w:color="000000" w:space="2" w:sz="8" w:val="single"/>
        </w:pBdr>
        <w:spacing w:after="0" w:line="240" w:lineRule="auto"/>
        <w:rPr>
          <w:b w:val="1"/>
        </w:rPr>
      </w:pPr>
      <w:r w:rsidDel="00000000" w:rsidR="00000000" w:rsidRPr="00000000">
        <w:rPr>
          <w:b w:val="1"/>
          <w:highlight w:val="white"/>
          <w:rtl w:val="0"/>
        </w:rPr>
        <w:t xml:space="preserve">TARIFS </w:t>
      </w:r>
      <w:r w:rsidDel="00000000" w:rsidR="00000000" w:rsidRPr="00000000">
        <w:rPr>
          <w:b w:val="1"/>
          <w:rtl w:val="0"/>
        </w:rPr>
        <w:t xml:space="preserve">STANDARD</w:t>
      </w:r>
      <w:r w:rsidDel="00000000" w:rsidR="00000000" w:rsidRPr="00000000">
        <w:rPr>
          <w:b w:val="1"/>
          <w:highlight w:val="white"/>
          <w:rtl w:val="0"/>
        </w:rPr>
        <w:t xml:space="preserve"> en </w:t>
      </w:r>
      <w:r w:rsidDel="00000000" w:rsidR="00000000" w:rsidRPr="00000000">
        <w:rPr>
          <w:b w:val="1"/>
          <w:rtl w:val="0"/>
        </w:rPr>
        <w:t xml:space="preserve">USD par personne en chambre demi double ou twin</w:t>
      </w:r>
    </w:p>
    <w:p w:rsidR="00000000" w:rsidDel="00000000" w:rsidP="00000000" w:rsidRDefault="00000000" w:rsidRPr="00000000" w14:paraId="0000015C">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avril 2021</w:t>
      </w:r>
    </w:p>
    <w:p w:rsidR="00000000" w:rsidDel="00000000" w:rsidP="00000000" w:rsidRDefault="00000000" w:rsidRPr="00000000" w14:paraId="0000015D">
      <w:pPr>
        <w:widowControl w:val="1"/>
        <w:tabs>
          <w:tab w:val="left" w:pos="2800"/>
        </w:tabs>
        <w:spacing w:after="0" w:line="240" w:lineRule="auto"/>
        <w:jc w:val="both"/>
        <w:rPr/>
      </w:pPr>
      <w:r w:rsidDel="00000000" w:rsidR="00000000" w:rsidRPr="00000000">
        <w:rPr>
          <w:rtl w:val="0"/>
        </w:rPr>
      </w:r>
    </w:p>
    <w:tbl>
      <w:tblPr>
        <w:tblStyle w:val="Table3"/>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E">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F">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0">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1">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2">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3">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4">
            <w:pPr>
              <w:widowControl w:val="1"/>
              <w:tabs>
                <w:tab w:val="left" w:pos="2800"/>
              </w:tabs>
              <w:spacing w:after="0" w:line="240" w:lineRule="auto"/>
              <w:jc w:val="center"/>
              <w:rPr>
                <w:b w:val="1"/>
                <w:color w:val="434343"/>
              </w:rPr>
            </w:pPr>
            <w:r w:rsidDel="00000000" w:rsidR="00000000" w:rsidRPr="00000000">
              <w:rPr>
                <w:b w:val="1"/>
                <w:color w:val="434343"/>
                <w:rtl w:val="0"/>
              </w:rPr>
              <w:t xml:space="preserve">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5">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6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67">
            <w:pPr>
              <w:spacing w:after="0" w:line="240" w:lineRule="auto"/>
              <w:jc w:val="center"/>
              <w:rPr/>
            </w:pPr>
            <w:r w:rsidDel="00000000" w:rsidR="00000000" w:rsidRPr="00000000">
              <w:rPr>
                <w:rtl w:val="0"/>
              </w:rPr>
              <w:t xml:space="preserve">770</w:t>
            </w:r>
          </w:p>
        </w:tc>
        <w:tc>
          <w:tcPr>
            <w:vAlign w:val="center"/>
          </w:tcPr>
          <w:p w:rsidR="00000000" w:rsidDel="00000000" w:rsidP="00000000" w:rsidRDefault="00000000" w:rsidRPr="00000000" w14:paraId="00000168">
            <w:pPr>
              <w:spacing w:after="0" w:line="240" w:lineRule="auto"/>
              <w:jc w:val="center"/>
              <w:rPr/>
            </w:pPr>
            <w:r w:rsidDel="00000000" w:rsidR="00000000" w:rsidRPr="00000000">
              <w:rPr>
                <w:rtl w:val="0"/>
              </w:rPr>
              <w:t xml:space="preserve">705</w:t>
            </w:r>
          </w:p>
        </w:tc>
        <w:tc>
          <w:tcPr>
            <w:vAlign w:val="center"/>
          </w:tcPr>
          <w:p w:rsidR="00000000" w:rsidDel="00000000" w:rsidP="00000000" w:rsidRDefault="00000000" w:rsidRPr="00000000" w14:paraId="00000169">
            <w:pPr>
              <w:spacing w:after="0" w:line="240" w:lineRule="auto"/>
              <w:jc w:val="center"/>
              <w:rPr/>
            </w:pPr>
            <w:r w:rsidDel="00000000" w:rsidR="00000000" w:rsidRPr="00000000">
              <w:rPr>
                <w:rtl w:val="0"/>
              </w:rPr>
              <w:t xml:space="preserve">665</w:t>
            </w:r>
          </w:p>
        </w:tc>
        <w:tc>
          <w:tcPr>
            <w:vAlign w:val="center"/>
          </w:tcPr>
          <w:p w:rsidR="00000000" w:rsidDel="00000000" w:rsidP="00000000" w:rsidRDefault="00000000" w:rsidRPr="00000000" w14:paraId="0000016A">
            <w:pPr>
              <w:spacing w:after="0" w:line="240" w:lineRule="auto"/>
              <w:jc w:val="center"/>
              <w:rPr/>
            </w:pPr>
            <w:r w:rsidDel="00000000" w:rsidR="00000000" w:rsidRPr="00000000">
              <w:rPr>
                <w:rtl w:val="0"/>
              </w:rPr>
              <w:t xml:space="preserve">655</w:t>
            </w:r>
          </w:p>
        </w:tc>
        <w:tc>
          <w:tcPr>
            <w:vAlign w:val="center"/>
          </w:tcPr>
          <w:p w:rsidR="00000000" w:rsidDel="00000000" w:rsidP="00000000" w:rsidRDefault="00000000" w:rsidRPr="00000000" w14:paraId="0000016B">
            <w:pPr>
              <w:spacing w:after="0" w:line="240" w:lineRule="auto"/>
              <w:jc w:val="center"/>
              <w:rPr/>
            </w:pPr>
            <w:r w:rsidDel="00000000" w:rsidR="00000000" w:rsidRPr="00000000">
              <w:rPr>
                <w:rtl w:val="0"/>
              </w:rPr>
              <w:t xml:space="preserve">630</w:t>
            </w:r>
          </w:p>
        </w:tc>
        <w:tc>
          <w:tcPr>
            <w:vAlign w:val="center"/>
          </w:tcPr>
          <w:p w:rsidR="00000000" w:rsidDel="00000000" w:rsidP="00000000" w:rsidRDefault="00000000" w:rsidRPr="00000000" w14:paraId="0000016C">
            <w:pPr>
              <w:spacing w:after="0" w:line="240" w:lineRule="auto"/>
              <w:jc w:val="center"/>
              <w:rPr/>
            </w:pPr>
            <w:r w:rsidDel="00000000" w:rsidR="00000000" w:rsidRPr="00000000">
              <w:rPr>
                <w:rtl w:val="0"/>
              </w:rPr>
              <w:t xml:space="preserve">620</w:t>
            </w:r>
          </w:p>
        </w:tc>
        <w:tc>
          <w:tcPr>
            <w:vAlign w:val="center"/>
          </w:tcPr>
          <w:p w:rsidR="00000000" w:rsidDel="00000000" w:rsidP="00000000" w:rsidRDefault="00000000" w:rsidRPr="00000000" w14:paraId="0000016D">
            <w:pPr>
              <w:spacing w:after="0" w:line="240" w:lineRule="auto"/>
              <w:jc w:val="center"/>
              <w:rPr/>
            </w:pPr>
            <w:r w:rsidDel="00000000" w:rsidR="00000000" w:rsidRPr="00000000">
              <w:rPr>
                <w:rtl w:val="0"/>
              </w:rPr>
              <w:t xml:space="preserve">245</w:t>
            </w:r>
          </w:p>
        </w:tc>
      </w:tr>
      <w:tr>
        <w:trPr>
          <w:trHeight w:val="320" w:hRule="atLeast"/>
        </w:trPr>
        <w:tc>
          <w:tcPr>
            <w:shd w:fill="eed053" w:val="clear"/>
            <w:vAlign w:val="center"/>
          </w:tcPr>
          <w:p w:rsidR="00000000" w:rsidDel="00000000" w:rsidP="00000000" w:rsidRDefault="00000000" w:rsidRPr="00000000" w14:paraId="0000016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6F">
            <w:pPr>
              <w:spacing w:after="0" w:line="240" w:lineRule="auto"/>
              <w:jc w:val="center"/>
              <w:rPr/>
            </w:pPr>
            <w:r w:rsidDel="00000000" w:rsidR="00000000" w:rsidRPr="00000000">
              <w:rPr>
                <w:rtl w:val="0"/>
              </w:rPr>
              <w:t xml:space="preserve">645</w:t>
            </w:r>
          </w:p>
        </w:tc>
        <w:tc>
          <w:tcPr>
            <w:vAlign w:val="center"/>
          </w:tcPr>
          <w:p w:rsidR="00000000" w:rsidDel="00000000" w:rsidP="00000000" w:rsidRDefault="00000000" w:rsidRPr="00000000" w14:paraId="00000170">
            <w:pPr>
              <w:spacing w:after="0" w:line="240" w:lineRule="auto"/>
              <w:jc w:val="center"/>
              <w:rPr/>
            </w:pPr>
            <w:r w:rsidDel="00000000" w:rsidR="00000000" w:rsidRPr="00000000">
              <w:rPr>
                <w:rtl w:val="0"/>
              </w:rPr>
              <w:t xml:space="preserve">585</w:t>
            </w:r>
          </w:p>
        </w:tc>
        <w:tc>
          <w:tcPr>
            <w:vAlign w:val="center"/>
          </w:tcPr>
          <w:p w:rsidR="00000000" w:rsidDel="00000000" w:rsidP="00000000" w:rsidRDefault="00000000" w:rsidRPr="00000000" w14:paraId="00000171">
            <w:pPr>
              <w:spacing w:after="0" w:line="240" w:lineRule="auto"/>
              <w:jc w:val="center"/>
              <w:rPr/>
            </w:pPr>
            <w:r w:rsidDel="00000000" w:rsidR="00000000" w:rsidRPr="00000000">
              <w:rPr>
                <w:rtl w:val="0"/>
              </w:rPr>
              <w:t xml:space="preserve">540</w:t>
            </w:r>
          </w:p>
        </w:tc>
        <w:tc>
          <w:tcPr>
            <w:vAlign w:val="center"/>
          </w:tcPr>
          <w:p w:rsidR="00000000" w:rsidDel="00000000" w:rsidP="00000000" w:rsidRDefault="00000000" w:rsidRPr="00000000" w14:paraId="00000172">
            <w:pPr>
              <w:spacing w:after="0" w:line="240" w:lineRule="auto"/>
              <w:jc w:val="center"/>
              <w:rPr/>
            </w:pPr>
            <w:r w:rsidDel="00000000" w:rsidR="00000000" w:rsidRPr="00000000">
              <w:rPr>
                <w:rtl w:val="0"/>
              </w:rPr>
              <w:t xml:space="preserve">535</w:t>
            </w:r>
          </w:p>
        </w:tc>
        <w:tc>
          <w:tcPr>
            <w:vAlign w:val="center"/>
          </w:tcPr>
          <w:p w:rsidR="00000000" w:rsidDel="00000000" w:rsidP="00000000" w:rsidRDefault="00000000" w:rsidRPr="00000000" w14:paraId="00000173">
            <w:pPr>
              <w:spacing w:after="0" w:line="240" w:lineRule="auto"/>
              <w:jc w:val="center"/>
              <w:rPr/>
            </w:pPr>
            <w:r w:rsidDel="00000000" w:rsidR="00000000" w:rsidRPr="00000000">
              <w:rPr>
                <w:rtl w:val="0"/>
              </w:rPr>
              <w:t xml:space="preserve">515</w:t>
            </w:r>
          </w:p>
        </w:tc>
        <w:tc>
          <w:tcPr>
            <w:vAlign w:val="center"/>
          </w:tcPr>
          <w:p w:rsidR="00000000" w:rsidDel="00000000" w:rsidP="00000000" w:rsidRDefault="00000000" w:rsidRPr="00000000" w14:paraId="00000174">
            <w:pPr>
              <w:spacing w:after="0" w:line="240" w:lineRule="auto"/>
              <w:jc w:val="center"/>
              <w:rPr/>
            </w:pPr>
            <w:r w:rsidDel="00000000" w:rsidR="00000000" w:rsidRPr="00000000">
              <w:rPr>
                <w:rtl w:val="0"/>
              </w:rPr>
              <w:t xml:space="preserve">485</w:t>
            </w:r>
          </w:p>
        </w:tc>
        <w:tc>
          <w:tcPr>
            <w:vAlign w:val="center"/>
          </w:tcPr>
          <w:p w:rsidR="00000000" w:rsidDel="00000000" w:rsidP="00000000" w:rsidRDefault="00000000" w:rsidRPr="00000000" w14:paraId="00000175">
            <w:pPr>
              <w:spacing w:after="0" w:line="240" w:lineRule="auto"/>
              <w:jc w:val="center"/>
              <w:rPr/>
            </w:pPr>
            <w:r w:rsidDel="00000000" w:rsidR="00000000" w:rsidRPr="00000000">
              <w:rPr>
                <w:rtl w:val="0"/>
              </w:rPr>
              <w:t xml:space="preserve">165</w:t>
            </w:r>
          </w:p>
        </w:tc>
      </w:tr>
      <w:tr>
        <w:trPr>
          <w:trHeight w:val="320" w:hRule="atLeast"/>
        </w:trPr>
        <w:tc>
          <w:tcPr>
            <w:shd w:fill="eed053" w:val="clear"/>
            <w:vAlign w:val="center"/>
          </w:tcPr>
          <w:p w:rsidR="00000000" w:rsidDel="00000000" w:rsidP="00000000" w:rsidRDefault="00000000" w:rsidRPr="00000000" w14:paraId="0000017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77">
            <w:pPr>
              <w:spacing w:after="0" w:line="240" w:lineRule="auto"/>
              <w:jc w:val="center"/>
              <w:rPr/>
            </w:pPr>
            <w:r w:rsidDel="00000000" w:rsidR="00000000" w:rsidRPr="00000000">
              <w:rPr>
                <w:rtl w:val="0"/>
              </w:rPr>
              <w:t xml:space="preserve">705</w:t>
            </w:r>
          </w:p>
        </w:tc>
        <w:tc>
          <w:tcPr>
            <w:vAlign w:val="center"/>
          </w:tcPr>
          <w:p w:rsidR="00000000" w:rsidDel="00000000" w:rsidP="00000000" w:rsidRDefault="00000000" w:rsidRPr="00000000" w14:paraId="00000178">
            <w:pPr>
              <w:spacing w:after="0" w:line="240" w:lineRule="auto"/>
              <w:jc w:val="center"/>
              <w:rPr/>
            </w:pPr>
            <w:r w:rsidDel="00000000" w:rsidR="00000000" w:rsidRPr="00000000">
              <w:rPr>
                <w:rtl w:val="0"/>
              </w:rPr>
              <w:t xml:space="preserve">640</w:t>
            </w:r>
          </w:p>
        </w:tc>
        <w:tc>
          <w:tcPr>
            <w:vAlign w:val="center"/>
          </w:tcPr>
          <w:p w:rsidR="00000000" w:rsidDel="00000000" w:rsidP="00000000" w:rsidRDefault="00000000" w:rsidRPr="00000000" w14:paraId="00000179">
            <w:pPr>
              <w:spacing w:after="0" w:line="240" w:lineRule="auto"/>
              <w:jc w:val="center"/>
              <w:rPr/>
            </w:pPr>
            <w:r w:rsidDel="00000000" w:rsidR="00000000" w:rsidRPr="00000000">
              <w:rPr>
                <w:rtl w:val="0"/>
              </w:rPr>
              <w:t xml:space="preserve">595</w:t>
            </w:r>
          </w:p>
        </w:tc>
        <w:tc>
          <w:tcPr>
            <w:vAlign w:val="center"/>
          </w:tcPr>
          <w:p w:rsidR="00000000" w:rsidDel="00000000" w:rsidP="00000000" w:rsidRDefault="00000000" w:rsidRPr="00000000" w14:paraId="0000017A">
            <w:pPr>
              <w:spacing w:after="0" w:line="240" w:lineRule="auto"/>
              <w:jc w:val="center"/>
              <w:rPr/>
            </w:pPr>
            <w:r w:rsidDel="00000000" w:rsidR="00000000" w:rsidRPr="00000000">
              <w:rPr>
                <w:rtl w:val="0"/>
              </w:rPr>
              <w:t xml:space="preserve">590</w:t>
            </w:r>
          </w:p>
        </w:tc>
        <w:tc>
          <w:tcPr>
            <w:vAlign w:val="center"/>
          </w:tcPr>
          <w:p w:rsidR="00000000" w:rsidDel="00000000" w:rsidP="00000000" w:rsidRDefault="00000000" w:rsidRPr="00000000" w14:paraId="0000017B">
            <w:pPr>
              <w:spacing w:after="0" w:line="240" w:lineRule="auto"/>
              <w:jc w:val="center"/>
              <w:rPr/>
            </w:pPr>
            <w:r w:rsidDel="00000000" w:rsidR="00000000" w:rsidRPr="00000000">
              <w:rPr>
                <w:rtl w:val="0"/>
              </w:rPr>
              <w:t xml:space="preserve">570</w:t>
            </w:r>
          </w:p>
        </w:tc>
        <w:tc>
          <w:tcPr>
            <w:vAlign w:val="center"/>
          </w:tcPr>
          <w:p w:rsidR="00000000" w:rsidDel="00000000" w:rsidP="00000000" w:rsidRDefault="00000000" w:rsidRPr="00000000" w14:paraId="0000017C">
            <w:pPr>
              <w:spacing w:after="0" w:line="240" w:lineRule="auto"/>
              <w:jc w:val="center"/>
              <w:rPr/>
            </w:pPr>
            <w:r w:rsidDel="00000000" w:rsidR="00000000" w:rsidRPr="00000000">
              <w:rPr>
                <w:rtl w:val="0"/>
              </w:rPr>
              <w:t xml:space="preserve">550</w:t>
            </w:r>
          </w:p>
        </w:tc>
        <w:tc>
          <w:tcPr>
            <w:vAlign w:val="center"/>
          </w:tcPr>
          <w:p w:rsidR="00000000" w:rsidDel="00000000" w:rsidP="00000000" w:rsidRDefault="00000000" w:rsidRPr="00000000" w14:paraId="0000017D">
            <w:pPr>
              <w:spacing w:after="0" w:line="240" w:lineRule="auto"/>
              <w:jc w:val="center"/>
              <w:rPr/>
            </w:pPr>
            <w:r w:rsidDel="00000000" w:rsidR="00000000" w:rsidRPr="00000000">
              <w:rPr>
                <w:rtl w:val="0"/>
              </w:rPr>
              <w:t xml:space="preserve">200</w:t>
            </w:r>
          </w:p>
        </w:tc>
      </w:tr>
    </w:tbl>
    <w:p w:rsidR="00000000" w:rsidDel="00000000" w:rsidP="00000000" w:rsidRDefault="00000000" w:rsidRPr="00000000" w14:paraId="0000017E">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7F">
      <w:pPr>
        <w:widowControl w:val="1"/>
        <w:tabs>
          <w:tab w:val="left" w:pos="2800"/>
        </w:tabs>
        <w:spacing w:after="0" w:line="240" w:lineRule="auto"/>
        <w:jc w:val="both"/>
        <w:rPr>
          <w:b w:val="1"/>
        </w:rPr>
      </w:pPr>
      <w:r w:rsidDel="00000000" w:rsidR="00000000" w:rsidRPr="00000000">
        <w:rPr>
          <w:b w:val="1"/>
          <w:rtl w:val="0"/>
        </w:rPr>
        <w:t xml:space="preserve">OPTION FIRST CLASS</w:t>
      </w:r>
    </w:p>
    <w:tbl>
      <w:tblPr>
        <w:tblStyle w:val="Table4"/>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3630"/>
        <w:gridCol w:w="2370"/>
        <w:gridCol w:w="2460"/>
        <w:tblGridChange w:id="0">
          <w:tblGrid>
            <w:gridCol w:w="1590"/>
            <w:gridCol w:w="3630"/>
            <w:gridCol w:w="2370"/>
            <w:gridCol w:w="246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80">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81">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82">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83">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84">
            <w:pPr>
              <w:widowControl w:val="1"/>
              <w:spacing w:after="0" w:line="240" w:lineRule="auto"/>
              <w:jc w:val="center"/>
              <w:rPr>
                <w:b w:val="1"/>
                <w:color w:val="434343"/>
              </w:rPr>
            </w:pPr>
            <w:r w:rsidDel="00000000" w:rsidR="00000000" w:rsidRPr="00000000">
              <w:rPr>
                <w:b w:val="1"/>
                <w:color w:val="434343"/>
                <w:rtl w:val="0"/>
              </w:rPr>
              <w:t xml:space="preserve">Mandalay</w:t>
            </w:r>
          </w:p>
        </w:tc>
        <w:tc>
          <w:tcPr>
            <w:shd w:fill="auto" w:val="clear"/>
            <w:vAlign w:val="center"/>
          </w:tcPr>
          <w:p w:rsidR="00000000" w:rsidDel="00000000" w:rsidP="00000000" w:rsidRDefault="00000000" w:rsidRPr="00000000" w14:paraId="00000185">
            <w:pPr>
              <w:spacing w:after="0" w:line="240" w:lineRule="auto"/>
              <w:jc w:val="center"/>
              <w:rPr/>
            </w:pPr>
            <w:r w:rsidDel="00000000" w:rsidR="00000000" w:rsidRPr="00000000">
              <w:rPr>
                <w:rtl w:val="0"/>
              </w:rPr>
              <w:t xml:space="preserve">Mandalay City</w:t>
            </w:r>
          </w:p>
        </w:tc>
        <w:tc>
          <w:tcPr>
            <w:shd w:fill="auto" w:val="clear"/>
            <w:vAlign w:val="center"/>
          </w:tcPr>
          <w:p w:rsidR="00000000" w:rsidDel="00000000" w:rsidP="00000000" w:rsidRDefault="00000000" w:rsidRPr="00000000" w14:paraId="00000186">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87">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88">
            <w:pPr>
              <w:widowControl w:val="1"/>
              <w:spacing w:after="0" w:line="240" w:lineRule="auto"/>
              <w:jc w:val="center"/>
              <w:rPr>
                <w:b w:val="1"/>
                <w:color w:val="434343"/>
              </w:rPr>
            </w:pPr>
            <w:r w:rsidDel="00000000" w:rsidR="00000000" w:rsidRPr="00000000">
              <w:rPr>
                <w:b w:val="1"/>
                <w:color w:val="434343"/>
                <w:rtl w:val="0"/>
              </w:rPr>
              <w:t xml:space="preserve">Bagan</w:t>
            </w:r>
          </w:p>
        </w:tc>
        <w:tc>
          <w:tcPr>
            <w:shd w:fill="auto" w:val="clear"/>
            <w:vAlign w:val="center"/>
          </w:tcPr>
          <w:p w:rsidR="00000000" w:rsidDel="00000000" w:rsidP="00000000" w:rsidRDefault="00000000" w:rsidRPr="00000000" w14:paraId="00000189">
            <w:pPr>
              <w:spacing w:after="0" w:line="240" w:lineRule="auto"/>
              <w:jc w:val="center"/>
              <w:rPr/>
            </w:pPr>
            <w:r w:rsidDel="00000000" w:rsidR="00000000" w:rsidRPr="00000000">
              <w:rPr>
                <w:rtl w:val="0"/>
              </w:rPr>
              <w:t xml:space="preserve">Shwe Yee Pwint</w:t>
            </w:r>
          </w:p>
        </w:tc>
        <w:tc>
          <w:tcPr>
            <w:shd w:fill="auto" w:val="clear"/>
            <w:vAlign w:val="center"/>
          </w:tcPr>
          <w:p w:rsidR="00000000" w:rsidDel="00000000" w:rsidP="00000000" w:rsidRDefault="00000000" w:rsidRPr="00000000" w14:paraId="0000018A">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8B">
            <w:pPr>
              <w:spacing w:after="0" w:line="240" w:lineRule="auto"/>
              <w:jc w:val="center"/>
              <w:rPr/>
            </w:pPr>
            <w:r w:rsidDel="00000000" w:rsidR="00000000" w:rsidRPr="00000000">
              <w:rPr>
                <w:rtl w:val="0"/>
              </w:rPr>
              <w:t xml:space="preserve">Bagan Room</w:t>
            </w:r>
          </w:p>
        </w:tc>
      </w:tr>
      <w:tr>
        <w:trPr>
          <w:trHeight w:val="320" w:hRule="atLeast"/>
        </w:trPr>
        <w:tc>
          <w:tcPr>
            <w:shd w:fill="eed053" w:val="clear"/>
            <w:vAlign w:val="center"/>
          </w:tcPr>
          <w:p w:rsidR="00000000" w:rsidDel="00000000" w:rsidP="00000000" w:rsidRDefault="00000000" w:rsidRPr="00000000" w14:paraId="0000018C">
            <w:pPr>
              <w:widowControl w:val="1"/>
              <w:spacing w:after="0" w:line="240" w:lineRule="auto"/>
              <w:jc w:val="center"/>
              <w:rPr>
                <w:b w:val="1"/>
                <w:color w:val="434343"/>
              </w:rPr>
            </w:pPr>
            <w:r w:rsidDel="00000000" w:rsidR="00000000" w:rsidRPr="00000000">
              <w:rPr>
                <w:b w:val="1"/>
                <w:color w:val="434343"/>
                <w:rtl w:val="0"/>
              </w:rPr>
              <w:t xml:space="preserve">Kalaw</w:t>
            </w:r>
          </w:p>
        </w:tc>
        <w:tc>
          <w:tcPr>
            <w:shd w:fill="auto" w:val="clear"/>
            <w:vAlign w:val="center"/>
          </w:tcPr>
          <w:p w:rsidR="00000000" w:rsidDel="00000000" w:rsidP="00000000" w:rsidRDefault="00000000" w:rsidRPr="00000000" w14:paraId="0000018D">
            <w:pPr>
              <w:spacing w:after="0" w:line="240" w:lineRule="auto"/>
              <w:jc w:val="center"/>
              <w:rPr/>
            </w:pPr>
            <w:r w:rsidDel="00000000" w:rsidR="00000000" w:rsidRPr="00000000">
              <w:rPr>
                <w:rtl w:val="0"/>
              </w:rPr>
              <w:t xml:space="preserve">Hill Top Villa</w:t>
            </w:r>
          </w:p>
        </w:tc>
        <w:tc>
          <w:tcPr>
            <w:shd w:fill="auto" w:val="clear"/>
            <w:vAlign w:val="center"/>
          </w:tcPr>
          <w:p w:rsidR="00000000" w:rsidDel="00000000" w:rsidP="00000000" w:rsidRDefault="00000000" w:rsidRPr="00000000" w14:paraId="0000018E">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8F">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90">
            <w:pPr>
              <w:widowControl w:val="1"/>
              <w:spacing w:after="0" w:line="240" w:lineRule="auto"/>
              <w:jc w:val="center"/>
              <w:rPr>
                <w:smallCaps w:val="1"/>
                <w:color w:val="434343"/>
              </w:rPr>
            </w:pPr>
            <w:r w:rsidDel="00000000" w:rsidR="00000000" w:rsidRPr="00000000">
              <w:rPr>
                <w:b w:val="1"/>
                <w:color w:val="434343"/>
                <w:rtl w:val="0"/>
              </w:rPr>
              <w:t xml:space="preserve">Lac Inle</w:t>
            </w:r>
            <w:r w:rsidDel="00000000" w:rsidR="00000000" w:rsidRPr="00000000">
              <w:rPr>
                <w:rtl w:val="0"/>
              </w:rPr>
            </w:r>
          </w:p>
        </w:tc>
        <w:tc>
          <w:tcPr>
            <w:shd w:fill="auto" w:val="clear"/>
            <w:vAlign w:val="center"/>
          </w:tcPr>
          <w:p w:rsidR="00000000" w:rsidDel="00000000" w:rsidP="00000000" w:rsidRDefault="00000000" w:rsidRPr="00000000" w14:paraId="00000191">
            <w:pPr>
              <w:spacing w:after="0" w:line="240" w:lineRule="auto"/>
              <w:jc w:val="center"/>
              <w:rPr/>
            </w:pPr>
            <w:r w:rsidDel="00000000" w:rsidR="00000000" w:rsidRPr="00000000">
              <w:rPr>
                <w:rtl w:val="0"/>
              </w:rPr>
              <w:t xml:space="preserve">Golden Island Cottages I - Nampan</w:t>
            </w:r>
          </w:p>
        </w:tc>
        <w:tc>
          <w:tcPr>
            <w:shd w:fill="auto" w:val="clear"/>
            <w:vAlign w:val="center"/>
          </w:tcPr>
          <w:p w:rsidR="00000000" w:rsidDel="00000000" w:rsidP="00000000" w:rsidRDefault="00000000" w:rsidRPr="00000000" w14:paraId="00000192">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93">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94">
            <w:pPr>
              <w:widowControl w:val="1"/>
              <w:spacing w:after="0" w:line="240" w:lineRule="auto"/>
              <w:jc w:val="center"/>
              <w:rPr>
                <w:b w:val="1"/>
                <w:color w:val="434343"/>
              </w:rPr>
            </w:pPr>
            <w:r w:rsidDel="00000000" w:rsidR="00000000" w:rsidRPr="00000000">
              <w:rPr>
                <w:b w:val="1"/>
                <w:color w:val="434343"/>
                <w:rtl w:val="0"/>
              </w:rPr>
              <w:t xml:space="preserve">Nyaung Shwe</w:t>
            </w:r>
          </w:p>
        </w:tc>
        <w:tc>
          <w:tcPr>
            <w:shd w:fill="auto" w:val="clear"/>
            <w:vAlign w:val="center"/>
          </w:tcPr>
          <w:p w:rsidR="00000000" w:rsidDel="00000000" w:rsidP="00000000" w:rsidRDefault="00000000" w:rsidRPr="00000000" w14:paraId="00000195">
            <w:pPr>
              <w:spacing w:after="0" w:line="240" w:lineRule="auto"/>
              <w:jc w:val="center"/>
              <w:rPr/>
            </w:pPr>
            <w:r w:rsidDel="00000000" w:rsidR="00000000" w:rsidRPr="00000000">
              <w:rPr>
                <w:rtl w:val="0"/>
              </w:rPr>
              <w:t xml:space="preserve">Mount Inle Resort</w:t>
            </w:r>
          </w:p>
        </w:tc>
        <w:tc>
          <w:tcPr>
            <w:shd w:fill="auto" w:val="clear"/>
            <w:vAlign w:val="center"/>
          </w:tcPr>
          <w:p w:rsidR="00000000" w:rsidDel="00000000" w:rsidP="00000000" w:rsidRDefault="00000000" w:rsidRPr="00000000" w14:paraId="00000196">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97">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98">
            <w:pPr>
              <w:widowControl w:val="1"/>
              <w:spacing w:after="0" w:line="240" w:lineRule="auto"/>
              <w:jc w:val="center"/>
              <w:rPr>
                <w:b w:val="1"/>
                <w:color w:val="434343"/>
              </w:rPr>
            </w:pPr>
            <w:r w:rsidDel="00000000" w:rsidR="00000000" w:rsidRPr="00000000">
              <w:rPr>
                <w:b w:val="1"/>
                <w:color w:val="434343"/>
                <w:rtl w:val="0"/>
              </w:rPr>
              <w:t xml:space="preserve">Yangon</w:t>
            </w:r>
          </w:p>
        </w:tc>
        <w:tc>
          <w:tcPr>
            <w:shd w:fill="auto" w:val="clear"/>
            <w:vAlign w:val="center"/>
          </w:tcPr>
          <w:p w:rsidR="00000000" w:rsidDel="00000000" w:rsidP="00000000" w:rsidRDefault="00000000" w:rsidRPr="00000000" w14:paraId="00000199">
            <w:pPr>
              <w:spacing w:after="0" w:line="240" w:lineRule="auto"/>
              <w:jc w:val="center"/>
              <w:rPr/>
            </w:pPr>
            <w:r w:rsidDel="00000000" w:rsidR="00000000" w:rsidRPr="00000000">
              <w:rPr>
                <w:rtl w:val="0"/>
              </w:rPr>
              <w:t xml:space="preserve">Best Western Green Hill</w:t>
            </w:r>
          </w:p>
        </w:tc>
        <w:tc>
          <w:tcPr>
            <w:shd w:fill="auto" w:val="clear"/>
            <w:vAlign w:val="center"/>
          </w:tcPr>
          <w:p w:rsidR="00000000" w:rsidDel="00000000" w:rsidP="00000000" w:rsidRDefault="00000000" w:rsidRPr="00000000" w14:paraId="0000019A">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9B">
            <w:pPr>
              <w:spacing w:after="0" w:line="240" w:lineRule="auto"/>
              <w:jc w:val="center"/>
              <w:rPr/>
            </w:pPr>
            <w:r w:rsidDel="00000000" w:rsidR="00000000" w:rsidRPr="00000000">
              <w:rPr>
                <w:rtl w:val="0"/>
              </w:rPr>
              <w:t xml:space="preserve">Deluxe</w:t>
            </w:r>
          </w:p>
        </w:tc>
      </w:tr>
    </w:tbl>
    <w:p w:rsidR="00000000" w:rsidDel="00000000" w:rsidP="00000000" w:rsidRDefault="00000000" w:rsidRPr="00000000" w14:paraId="0000019C">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9D">
      <w:pPr>
        <w:pBdr>
          <w:bottom w:color="000000" w:space="2" w:sz="8" w:val="single"/>
        </w:pBdr>
        <w:spacing w:after="0" w:line="240" w:lineRule="auto"/>
        <w:rPr>
          <w:b w:val="1"/>
        </w:rPr>
      </w:pPr>
      <w:r w:rsidDel="00000000" w:rsidR="00000000" w:rsidRPr="00000000">
        <w:rPr>
          <w:b w:val="1"/>
          <w:highlight w:val="white"/>
          <w:rtl w:val="0"/>
        </w:rPr>
        <w:t xml:space="preserve">TARIFS </w:t>
      </w:r>
      <w:r w:rsidDel="00000000" w:rsidR="00000000" w:rsidRPr="00000000">
        <w:rPr>
          <w:b w:val="1"/>
          <w:rtl w:val="0"/>
        </w:rPr>
        <w:t xml:space="preserve">FIRST CLASS</w:t>
      </w:r>
      <w:r w:rsidDel="00000000" w:rsidR="00000000" w:rsidRPr="00000000">
        <w:rPr>
          <w:b w:val="1"/>
          <w:highlight w:val="white"/>
          <w:rtl w:val="0"/>
        </w:rPr>
        <w:t xml:space="preserve"> en </w:t>
      </w:r>
      <w:r w:rsidDel="00000000" w:rsidR="00000000" w:rsidRPr="00000000">
        <w:rPr>
          <w:b w:val="1"/>
          <w:rtl w:val="0"/>
        </w:rPr>
        <w:t xml:space="preserve">USD par personne en chambre demi double ou twin</w:t>
      </w:r>
    </w:p>
    <w:p w:rsidR="00000000" w:rsidDel="00000000" w:rsidP="00000000" w:rsidRDefault="00000000" w:rsidRPr="00000000" w14:paraId="0000019E">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avril 2021</w:t>
      </w:r>
    </w:p>
    <w:p w:rsidR="00000000" w:rsidDel="00000000" w:rsidP="00000000" w:rsidRDefault="00000000" w:rsidRPr="00000000" w14:paraId="0000019F">
      <w:pPr>
        <w:widowControl w:val="1"/>
        <w:tabs>
          <w:tab w:val="left" w:pos="2800"/>
        </w:tabs>
        <w:spacing w:after="0" w:line="240" w:lineRule="auto"/>
        <w:jc w:val="both"/>
        <w:rPr/>
      </w:pPr>
      <w:r w:rsidDel="00000000" w:rsidR="00000000" w:rsidRPr="00000000">
        <w:rPr>
          <w:rtl w:val="0"/>
        </w:rPr>
      </w:r>
    </w:p>
    <w:tbl>
      <w:tblPr>
        <w:tblStyle w:val="Table5"/>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0">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1">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2">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3">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4">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5">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6">
            <w:pPr>
              <w:widowControl w:val="1"/>
              <w:tabs>
                <w:tab w:val="left" w:pos="2800"/>
              </w:tabs>
              <w:spacing w:after="0" w:line="240" w:lineRule="auto"/>
              <w:jc w:val="center"/>
              <w:rPr>
                <w:b w:val="1"/>
                <w:color w:val="434343"/>
              </w:rPr>
            </w:pPr>
            <w:r w:rsidDel="00000000" w:rsidR="00000000" w:rsidRPr="00000000">
              <w:rPr>
                <w:b w:val="1"/>
                <w:color w:val="434343"/>
                <w:rtl w:val="0"/>
              </w:rPr>
              <w:t xml:space="preserve">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A7">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A8">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A9">
            <w:pPr>
              <w:spacing w:after="0" w:line="240" w:lineRule="auto"/>
              <w:jc w:val="center"/>
              <w:rPr/>
            </w:pPr>
            <w:r w:rsidDel="00000000" w:rsidR="00000000" w:rsidRPr="00000000">
              <w:rPr>
                <w:rtl w:val="0"/>
              </w:rPr>
              <w:t xml:space="preserve">750</w:t>
            </w:r>
          </w:p>
        </w:tc>
        <w:tc>
          <w:tcPr>
            <w:vAlign w:val="center"/>
          </w:tcPr>
          <w:p w:rsidR="00000000" w:rsidDel="00000000" w:rsidP="00000000" w:rsidRDefault="00000000" w:rsidRPr="00000000" w14:paraId="000001AA">
            <w:pPr>
              <w:spacing w:after="0" w:line="240" w:lineRule="auto"/>
              <w:jc w:val="center"/>
              <w:rPr/>
            </w:pPr>
            <w:r w:rsidDel="00000000" w:rsidR="00000000" w:rsidRPr="00000000">
              <w:rPr>
                <w:rtl w:val="0"/>
              </w:rPr>
              <w:t xml:space="preserve">745</w:t>
            </w:r>
          </w:p>
        </w:tc>
        <w:tc>
          <w:tcPr>
            <w:vAlign w:val="center"/>
          </w:tcPr>
          <w:p w:rsidR="00000000" w:rsidDel="00000000" w:rsidP="00000000" w:rsidRDefault="00000000" w:rsidRPr="00000000" w14:paraId="000001AB">
            <w:pPr>
              <w:spacing w:after="0" w:line="240" w:lineRule="auto"/>
              <w:jc w:val="center"/>
              <w:rPr/>
            </w:pPr>
            <w:r w:rsidDel="00000000" w:rsidR="00000000" w:rsidRPr="00000000">
              <w:rPr>
                <w:rtl w:val="0"/>
              </w:rPr>
              <w:t xml:space="preserve">705</w:t>
            </w:r>
          </w:p>
        </w:tc>
        <w:tc>
          <w:tcPr>
            <w:vAlign w:val="center"/>
          </w:tcPr>
          <w:p w:rsidR="00000000" w:rsidDel="00000000" w:rsidP="00000000" w:rsidRDefault="00000000" w:rsidRPr="00000000" w14:paraId="000001AC">
            <w:pPr>
              <w:spacing w:after="0" w:line="240" w:lineRule="auto"/>
              <w:jc w:val="center"/>
              <w:rPr/>
            </w:pPr>
            <w:r w:rsidDel="00000000" w:rsidR="00000000" w:rsidRPr="00000000">
              <w:rPr>
                <w:rtl w:val="0"/>
              </w:rPr>
              <w:t xml:space="preserve">695</w:t>
            </w:r>
          </w:p>
        </w:tc>
        <w:tc>
          <w:tcPr>
            <w:vAlign w:val="center"/>
          </w:tcPr>
          <w:p w:rsidR="00000000" w:rsidDel="00000000" w:rsidP="00000000" w:rsidRDefault="00000000" w:rsidRPr="00000000" w14:paraId="000001AD">
            <w:pPr>
              <w:spacing w:after="0" w:line="240" w:lineRule="auto"/>
              <w:jc w:val="center"/>
              <w:rPr/>
            </w:pPr>
            <w:r w:rsidDel="00000000" w:rsidR="00000000" w:rsidRPr="00000000">
              <w:rPr>
                <w:rtl w:val="0"/>
              </w:rPr>
              <w:t xml:space="preserve">670</w:t>
            </w:r>
          </w:p>
        </w:tc>
        <w:tc>
          <w:tcPr>
            <w:vAlign w:val="center"/>
          </w:tcPr>
          <w:p w:rsidR="00000000" w:rsidDel="00000000" w:rsidP="00000000" w:rsidRDefault="00000000" w:rsidRPr="00000000" w14:paraId="000001AE">
            <w:pPr>
              <w:spacing w:after="0" w:line="240" w:lineRule="auto"/>
              <w:jc w:val="center"/>
              <w:rPr/>
            </w:pPr>
            <w:r w:rsidDel="00000000" w:rsidR="00000000" w:rsidRPr="00000000">
              <w:rPr>
                <w:rtl w:val="0"/>
              </w:rPr>
              <w:t xml:space="preserve">660</w:t>
            </w:r>
          </w:p>
        </w:tc>
        <w:tc>
          <w:tcPr>
            <w:vAlign w:val="center"/>
          </w:tcPr>
          <w:p w:rsidR="00000000" w:rsidDel="00000000" w:rsidP="00000000" w:rsidRDefault="00000000" w:rsidRPr="00000000" w14:paraId="000001AF">
            <w:pPr>
              <w:spacing w:after="0" w:line="240" w:lineRule="auto"/>
              <w:jc w:val="center"/>
              <w:rPr/>
            </w:pPr>
            <w:r w:rsidDel="00000000" w:rsidR="00000000" w:rsidRPr="00000000">
              <w:rPr>
                <w:rtl w:val="0"/>
              </w:rPr>
              <w:t xml:space="preserve">285</w:t>
            </w:r>
          </w:p>
        </w:tc>
      </w:tr>
      <w:tr>
        <w:trPr>
          <w:trHeight w:val="320" w:hRule="atLeast"/>
        </w:trPr>
        <w:tc>
          <w:tcPr>
            <w:shd w:fill="eed053" w:val="clear"/>
            <w:vAlign w:val="center"/>
          </w:tcPr>
          <w:p w:rsidR="00000000" w:rsidDel="00000000" w:rsidP="00000000" w:rsidRDefault="00000000" w:rsidRPr="00000000" w14:paraId="000001B0">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B1">
            <w:pPr>
              <w:spacing w:after="0" w:line="240" w:lineRule="auto"/>
              <w:jc w:val="center"/>
              <w:rPr/>
            </w:pPr>
            <w:r w:rsidDel="00000000" w:rsidR="00000000" w:rsidRPr="00000000">
              <w:rPr>
                <w:rtl w:val="0"/>
              </w:rPr>
              <w:t xml:space="preserve">680</w:t>
            </w:r>
          </w:p>
        </w:tc>
        <w:tc>
          <w:tcPr>
            <w:vAlign w:val="center"/>
          </w:tcPr>
          <w:p w:rsidR="00000000" w:rsidDel="00000000" w:rsidP="00000000" w:rsidRDefault="00000000" w:rsidRPr="00000000" w14:paraId="000001B2">
            <w:pPr>
              <w:spacing w:after="0" w:line="240" w:lineRule="auto"/>
              <w:jc w:val="center"/>
              <w:rPr/>
            </w:pPr>
            <w:r w:rsidDel="00000000" w:rsidR="00000000" w:rsidRPr="00000000">
              <w:rPr>
                <w:rtl w:val="0"/>
              </w:rPr>
              <w:t xml:space="preserve">615</w:t>
            </w:r>
          </w:p>
        </w:tc>
        <w:tc>
          <w:tcPr>
            <w:vAlign w:val="center"/>
          </w:tcPr>
          <w:p w:rsidR="00000000" w:rsidDel="00000000" w:rsidP="00000000" w:rsidRDefault="00000000" w:rsidRPr="00000000" w14:paraId="000001B3">
            <w:pPr>
              <w:spacing w:after="0" w:line="240" w:lineRule="auto"/>
              <w:jc w:val="center"/>
              <w:rPr/>
            </w:pPr>
            <w:r w:rsidDel="00000000" w:rsidR="00000000" w:rsidRPr="00000000">
              <w:rPr>
                <w:rtl w:val="0"/>
              </w:rPr>
              <w:t xml:space="preserve">575</w:t>
            </w:r>
          </w:p>
        </w:tc>
        <w:tc>
          <w:tcPr>
            <w:vAlign w:val="center"/>
          </w:tcPr>
          <w:p w:rsidR="00000000" w:rsidDel="00000000" w:rsidP="00000000" w:rsidRDefault="00000000" w:rsidRPr="00000000" w14:paraId="000001B4">
            <w:pPr>
              <w:spacing w:after="0" w:line="240" w:lineRule="auto"/>
              <w:jc w:val="center"/>
              <w:rPr/>
            </w:pPr>
            <w:r w:rsidDel="00000000" w:rsidR="00000000" w:rsidRPr="00000000">
              <w:rPr>
                <w:rtl w:val="0"/>
              </w:rPr>
              <w:t xml:space="preserve">570</w:t>
            </w:r>
          </w:p>
        </w:tc>
        <w:tc>
          <w:tcPr>
            <w:vAlign w:val="center"/>
          </w:tcPr>
          <w:p w:rsidR="00000000" w:rsidDel="00000000" w:rsidP="00000000" w:rsidRDefault="00000000" w:rsidRPr="00000000" w14:paraId="000001B5">
            <w:pPr>
              <w:spacing w:after="0" w:line="240" w:lineRule="auto"/>
              <w:jc w:val="center"/>
              <w:rPr/>
            </w:pPr>
            <w:r w:rsidDel="00000000" w:rsidR="00000000" w:rsidRPr="00000000">
              <w:rPr>
                <w:rtl w:val="0"/>
              </w:rPr>
              <w:t xml:space="preserve">550</w:t>
            </w:r>
          </w:p>
        </w:tc>
        <w:tc>
          <w:tcPr>
            <w:vAlign w:val="center"/>
          </w:tcPr>
          <w:p w:rsidR="00000000" w:rsidDel="00000000" w:rsidP="00000000" w:rsidRDefault="00000000" w:rsidRPr="00000000" w14:paraId="000001B6">
            <w:pPr>
              <w:spacing w:after="0" w:line="240" w:lineRule="auto"/>
              <w:jc w:val="center"/>
              <w:rPr/>
            </w:pPr>
            <w:r w:rsidDel="00000000" w:rsidR="00000000" w:rsidRPr="00000000">
              <w:rPr>
                <w:rtl w:val="0"/>
              </w:rPr>
              <w:t xml:space="preserve">520</w:t>
            </w:r>
          </w:p>
        </w:tc>
        <w:tc>
          <w:tcPr>
            <w:vAlign w:val="center"/>
          </w:tcPr>
          <w:p w:rsidR="00000000" w:rsidDel="00000000" w:rsidP="00000000" w:rsidRDefault="00000000" w:rsidRPr="00000000" w14:paraId="000001B7">
            <w:pPr>
              <w:spacing w:after="0" w:line="240" w:lineRule="auto"/>
              <w:jc w:val="center"/>
              <w:rPr/>
            </w:pPr>
            <w:r w:rsidDel="00000000" w:rsidR="00000000" w:rsidRPr="00000000">
              <w:rPr>
                <w:rtl w:val="0"/>
              </w:rPr>
              <w:t xml:space="preserve">205</w:t>
            </w:r>
          </w:p>
        </w:tc>
      </w:tr>
      <w:tr>
        <w:trPr>
          <w:trHeight w:val="320" w:hRule="atLeast"/>
        </w:trPr>
        <w:tc>
          <w:tcPr>
            <w:shd w:fill="eed053" w:val="clear"/>
            <w:vAlign w:val="center"/>
          </w:tcPr>
          <w:p w:rsidR="00000000" w:rsidDel="00000000" w:rsidP="00000000" w:rsidRDefault="00000000" w:rsidRPr="00000000" w14:paraId="000001B8">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B9">
            <w:pPr>
              <w:spacing w:after="0" w:line="240" w:lineRule="auto"/>
              <w:jc w:val="center"/>
              <w:rPr/>
            </w:pPr>
            <w:r w:rsidDel="00000000" w:rsidR="00000000" w:rsidRPr="00000000">
              <w:rPr>
                <w:rtl w:val="0"/>
              </w:rPr>
              <w:t xml:space="preserve">690</w:t>
            </w:r>
          </w:p>
        </w:tc>
        <w:tc>
          <w:tcPr>
            <w:vAlign w:val="center"/>
          </w:tcPr>
          <w:p w:rsidR="00000000" w:rsidDel="00000000" w:rsidP="00000000" w:rsidRDefault="00000000" w:rsidRPr="00000000" w14:paraId="000001BA">
            <w:pPr>
              <w:spacing w:after="0" w:line="240" w:lineRule="auto"/>
              <w:jc w:val="center"/>
              <w:rPr/>
            </w:pPr>
            <w:r w:rsidDel="00000000" w:rsidR="00000000" w:rsidRPr="00000000">
              <w:rPr>
                <w:rtl w:val="0"/>
              </w:rPr>
              <w:t xml:space="preserve">685</w:t>
            </w:r>
          </w:p>
        </w:tc>
        <w:tc>
          <w:tcPr>
            <w:vAlign w:val="center"/>
          </w:tcPr>
          <w:p w:rsidR="00000000" w:rsidDel="00000000" w:rsidP="00000000" w:rsidRDefault="00000000" w:rsidRPr="00000000" w14:paraId="000001BB">
            <w:pPr>
              <w:spacing w:after="0" w:line="240" w:lineRule="auto"/>
              <w:jc w:val="center"/>
              <w:rPr/>
            </w:pPr>
            <w:r w:rsidDel="00000000" w:rsidR="00000000" w:rsidRPr="00000000">
              <w:rPr>
                <w:rtl w:val="0"/>
              </w:rPr>
              <w:t xml:space="preserve">645</w:t>
            </w:r>
          </w:p>
        </w:tc>
        <w:tc>
          <w:tcPr>
            <w:vAlign w:val="center"/>
          </w:tcPr>
          <w:p w:rsidR="00000000" w:rsidDel="00000000" w:rsidP="00000000" w:rsidRDefault="00000000" w:rsidRPr="00000000" w14:paraId="000001BC">
            <w:pPr>
              <w:spacing w:after="0" w:line="240" w:lineRule="auto"/>
              <w:jc w:val="center"/>
              <w:rPr/>
            </w:pPr>
            <w:r w:rsidDel="00000000" w:rsidR="00000000" w:rsidRPr="00000000">
              <w:rPr>
                <w:rtl w:val="0"/>
              </w:rPr>
              <w:t xml:space="preserve">640</w:t>
            </w:r>
          </w:p>
        </w:tc>
        <w:tc>
          <w:tcPr>
            <w:vAlign w:val="center"/>
          </w:tcPr>
          <w:p w:rsidR="00000000" w:rsidDel="00000000" w:rsidP="00000000" w:rsidRDefault="00000000" w:rsidRPr="00000000" w14:paraId="000001BD">
            <w:pPr>
              <w:spacing w:after="0" w:line="240" w:lineRule="auto"/>
              <w:jc w:val="center"/>
              <w:rPr/>
            </w:pPr>
            <w:r w:rsidDel="00000000" w:rsidR="00000000" w:rsidRPr="00000000">
              <w:rPr>
                <w:rtl w:val="0"/>
              </w:rPr>
              <w:t xml:space="preserve">615</w:t>
            </w:r>
          </w:p>
        </w:tc>
        <w:tc>
          <w:tcPr>
            <w:vAlign w:val="center"/>
          </w:tcPr>
          <w:p w:rsidR="00000000" w:rsidDel="00000000" w:rsidP="00000000" w:rsidRDefault="00000000" w:rsidRPr="00000000" w14:paraId="000001BE">
            <w:pPr>
              <w:spacing w:after="0" w:line="240" w:lineRule="auto"/>
              <w:jc w:val="center"/>
              <w:rPr/>
            </w:pPr>
            <w:r w:rsidDel="00000000" w:rsidR="00000000" w:rsidRPr="00000000">
              <w:rPr>
                <w:rtl w:val="0"/>
              </w:rPr>
              <w:t xml:space="preserve">595</w:t>
            </w:r>
          </w:p>
        </w:tc>
        <w:tc>
          <w:tcPr>
            <w:vAlign w:val="center"/>
          </w:tcPr>
          <w:p w:rsidR="00000000" w:rsidDel="00000000" w:rsidP="00000000" w:rsidRDefault="00000000" w:rsidRPr="00000000" w14:paraId="000001BF">
            <w:pPr>
              <w:spacing w:after="0" w:line="240" w:lineRule="auto"/>
              <w:jc w:val="center"/>
              <w:rPr/>
            </w:pPr>
            <w:r w:rsidDel="00000000" w:rsidR="00000000" w:rsidRPr="00000000">
              <w:rPr>
                <w:rtl w:val="0"/>
              </w:rPr>
              <w:t xml:space="preserve">255</w:t>
            </w:r>
          </w:p>
        </w:tc>
      </w:tr>
    </w:tbl>
    <w:p w:rsidR="00000000" w:rsidDel="00000000" w:rsidP="00000000" w:rsidRDefault="00000000" w:rsidRPr="00000000" w14:paraId="000001C0">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C1">
      <w:pPr>
        <w:spacing w:after="0" w:line="240" w:lineRule="auto"/>
        <w:jc w:val="both"/>
        <w:rPr>
          <w:b w:val="1"/>
        </w:rPr>
      </w:pPr>
      <w:r w:rsidDel="00000000" w:rsidR="00000000" w:rsidRPr="00000000">
        <w:rPr>
          <w:rtl w:val="0"/>
        </w:rPr>
      </w:r>
    </w:p>
    <w:p w:rsidR="00000000" w:rsidDel="00000000" w:rsidP="00000000" w:rsidRDefault="00000000" w:rsidRPr="00000000" w14:paraId="000001C2">
      <w:pPr>
        <w:spacing w:after="0" w:line="240" w:lineRule="auto"/>
        <w:jc w:val="both"/>
        <w:rPr>
          <w:b w:val="1"/>
        </w:rPr>
      </w:pPr>
      <w:r w:rsidDel="00000000" w:rsidR="00000000" w:rsidRPr="00000000">
        <w:rPr>
          <w:rtl w:val="0"/>
        </w:rPr>
      </w:r>
    </w:p>
    <w:p w:rsidR="00000000" w:rsidDel="00000000" w:rsidP="00000000" w:rsidRDefault="00000000" w:rsidRPr="00000000" w14:paraId="000001C3">
      <w:pPr>
        <w:spacing w:after="0" w:line="240" w:lineRule="auto"/>
        <w:jc w:val="both"/>
        <w:rPr>
          <w:b w:val="1"/>
        </w:rPr>
      </w:pPr>
      <w:r w:rsidDel="00000000" w:rsidR="00000000" w:rsidRPr="00000000">
        <w:rPr>
          <w:rtl w:val="0"/>
        </w:rPr>
      </w:r>
    </w:p>
    <w:p w:rsidR="00000000" w:rsidDel="00000000" w:rsidP="00000000" w:rsidRDefault="00000000" w:rsidRPr="00000000" w14:paraId="000001C4">
      <w:pPr>
        <w:spacing w:after="0" w:line="240" w:lineRule="auto"/>
        <w:jc w:val="both"/>
        <w:rPr>
          <w:b w:val="1"/>
        </w:rPr>
      </w:pPr>
      <w:r w:rsidDel="00000000" w:rsidR="00000000" w:rsidRPr="00000000">
        <w:rPr>
          <w:rtl w:val="0"/>
        </w:rPr>
      </w:r>
    </w:p>
    <w:p w:rsidR="00000000" w:rsidDel="00000000" w:rsidP="00000000" w:rsidRDefault="00000000" w:rsidRPr="00000000" w14:paraId="000001C5">
      <w:pPr>
        <w:widowControl w:val="1"/>
        <w:tabs>
          <w:tab w:val="left" w:pos="2800"/>
        </w:tabs>
        <w:spacing w:after="0" w:line="240" w:lineRule="auto"/>
        <w:jc w:val="both"/>
        <w:rPr>
          <w:b w:val="1"/>
        </w:rPr>
      </w:pPr>
      <w:r w:rsidDel="00000000" w:rsidR="00000000" w:rsidRPr="00000000">
        <w:rPr>
          <w:b w:val="1"/>
          <w:rtl w:val="0"/>
        </w:rPr>
        <w:t xml:space="preserve">OPTION SUPERIOR</w:t>
      </w:r>
    </w:p>
    <w:tbl>
      <w:tblPr>
        <w:tblStyle w:val="Table6"/>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3630"/>
        <w:gridCol w:w="2370"/>
        <w:gridCol w:w="2460"/>
        <w:tblGridChange w:id="0">
          <w:tblGrid>
            <w:gridCol w:w="1590"/>
            <w:gridCol w:w="3630"/>
            <w:gridCol w:w="2370"/>
            <w:gridCol w:w="246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C6">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C7">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C8">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C9">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CA">
            <w:pPr>
              <w:widowControl w:val="1"/>
              <w:spacing w:after="0" w:line="240" w:lineRule="auto"/>
              <w:jc w:val="center"/>
              <w:rPr>
                <w:b w:val="1"/>
                <w:color w:val="434343"/>
              </w:rPr>
            </w:pPr>
            <w:r w:rsidDel="00000000" w:rsidR="00000000" w:rsidRPr="00000000">
              <w:rPr>
                <w:b w:val="1"/>
                <w:color w:val="434343"/>
                <w:rtl w:val="0"/>
              </w:rPr>
              <w:t xml:space="preserve">Mandalay</w:t>
            </w:r>
          </w:p>
        </w:tc>
        <w:tc>
          <w:tcPr>
            <w:shd w:fill="auto" w:val="clear"/>
            <w:vAlign w:val="center"/>
          </w:tcPr>
          <w:p w:rsidR="00000000" w:rsidDel="00000000" w:rsidP="00000000" w:rsidRDefault="00000000" w:rsidRPr="00000000" w14:paraId="000001CB">
            <w:pPr>
              <w:spacing w:after="0" w:line="240" w:lineRule="auto"/>
              <w:jc w:val="center"/>
              <w:rPr/>
            </w:pPr>
            <w:r w:rsidDel="00000000" w:rsidR="00000000" w:rsidRPr="00000000">
              <w:rPr>
                <w:rtl w:val="0"/>
              </w:rPr>
              <w:t xml:space="preserve">Mandalay Hill Resort</w:t>
            </w:r>
          </w:p>
        </w:tc>
        <w:tc>
          <w:tcPr>
            <w:shd w:fill="auto" w:val="clear"/>
            <w:vAlign w:val="center"/>
          </w:tcPr>
          <w:p w:rsidR="00000000" w:rsidDel="00000000" w:rsidP="00000000" w:rsidRDefault="00000000" w:rsidRPr="00000000" w14:paraId="000001CC">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CD">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CE">
            <w:pPr>
              <w:widowControl w:val="1"/>
              <w:spacing w:after="0" w:line="240" w:lineRule="auto"/>
              <w:jc w:val="center"/>
              <w:rPr>
                <w:b w:val="1"/>
                <w:color w:val="434343"/>
              </w:rPr>
            </w:pPr>
            <w:r w:rsidDel="00000000" w:rsidR="00000000" w:rsidRPr="00000000">
              <w:rPr>
                <w:b w:val="1"/>
                <w:color w:val="434343"/>
                <w:rtl w:val="0"/>
              </w:rPr>
              <w:t xml:space="preserve">Bagan</w:t>
            </w:r>
          </w:p>
        </w:tc>
        <w:tc>
          <w:tcPr>
            <w:shd w:fill="auto" w:val="clear"/>
            <w:vAlign w:val="center"/>
          </w:tcPr>
          <w:p w:rsidR="00000000" w:rsidDel="00000000" w:rsidP="00000000" w:rsidRDefault="00000000" w:rsidRPr="00000000" w14:paraId="000001CF">
            <w:pPr>
              <w:spacing w:after="0" w:line="240" w:lineRule="auto"/>
              <w:jc w:val="center"/>
              <w:rPr/>
            </w:pPr>
            <w:r w:rsidDel="00000000" w:rsidR="00000000" w:rsidRPr="00000000">
              <w:rPr>
                <w:rtl w:val="0"/>
              </w:rPr>
              <w:t xml:space="preserve">Thiripyitsaya </w:t>
            </w:r>
          </w:p>
        </w:tc>
        <w:tc>
          <w:tcPr>
            <w:shd w:fill="auto" w:val="clear"/>
            <w:vAlign w:val="center"/>
          </w:tcPr>
          <w:p w:rsidR="00000000" w:rsidDel="00000000" w:rsidP="00000000" w:rsidRDefault="00000000" w:rsidRPr="00000000" w14:paraId="000001D0">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D1">
            <w:pPr>
              <w:spacing w:after="0" w:line="240" w:lineRule="auto"/>
              <w:jc w:val="center"/>
              <w:rPr/>
            </w:pPr>
            <w:r w:rsidDel="00000000" w:rsidR="00000000" w:rsidRPr="00000000">
              <w:rPr>
                <w:rtl w:val="0"/>
              </w:rPr>
              <w:t xml:space="preserve">Deluxe-Garden View</w:t>
            </w:r>
          </w:p>
        </w:tc>
      </w:tr>
      <w:tr>
        <w:trPr>
          <w:trHeight w:val="320" w:hRule="atLeast"/>
        </w:trPr>
        <w:tc>
          <w:tcPr>
            <w:shd w:fill="eed053" w:val="clear"/>
            <w:vAlign w:val="center"/>
          </w:tcPr>
          <w:p w:rsidR="00000000" w:rsidDel="00000000" w:rsidP="00000000" w:rsidRDefault="00000000" w:rsidRPr="00000000" w14:paraId="000001D2">
            <w:pPr>
              <w:widowControl w:val="1"/>
              <w:spacing w:after="0" w:line="240" w:lineRule="auto"/>
              <w:jc w:val="center"/>
              <w:rPr>
                <w:b w:val="1"/>
                <w:color w:val="434343"/>
              </w:rPr>
            </w:pPr>
            <w:r w:rsidDel="00000000" w:rsidR="00000000" w:rsidRPr="00000000">
              <w:rPr>
                <w:b w:val="1"/>
                <w:color w:val="434343"/>
                <w:rtl w:val="0"/>
              </w:rPr>
              <w:t xml:space="preserve">Kalaw</w:t>
            </w:r>
          </w:p>
        </w:tc>
        <w:tc>
          <w:tcPr>
            <w:shd w:fill="auto" w:val="clear"/>
            <w:vAlign w:val="center"/>
          </w:tcPr>
          <w:p w:rsidR="00000000" w:rsidDel="00000000" w:rsidP="00000000" w:rsidRDefault="00000000" w:rsidRPr="00000000" w14:paraId="000001D3">
            <w:pPr>
              <w:spacing w:after="0" w:line="240" w:lineRule="auto"/>
              <w:jc w:val="center"/>
              <w:rPr/>
            </w:pPr>
            <w:r w:rsidDel="00000000" w:rsidR="00000000" w:rsidRPr="00000000">
              <w:rPr>
                <w:rtl w:val="0"/>
              </w:rPr>
              <w:t xml:space="preserve">Hill Top</w:t>
            </w:r>
          </w:p>
        </w:tc>
        <w:tc>
          <w:tcPr>
            <w:shd w:fill="auto" w:val="clear"/>
            <w:vAlign w:val="center"/>
          </w:tcPr>
          <w:p w:rsidR="00000000" w:rsidDel="00000000" w:rsidP="00000000" w:rsidRDefault="00000000" w:rsidRPr="00000000" w14:paraId="000001D4">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D5">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D6">
            <w:pPr>
              <w:widowControl w:val="1"/>
              <w:spacing w:after="0" w:line="240" w:lineRule="auto"/>
              <w:jc w:val="center"/>
              <w:rPr>
                <w:smallCaps w:val="1"/>
                <w:color w:val="434343"/>
              </w:rPr>
            </w:pPr>
            <w:r w:rsidDel="00000000" w:rsidR="00000000" w:rsidRPr="00000000">
              <w:rPr>
                <w:b w:val="1"/>
                <w:color w:val="434343"/>
                <w:rtl w:val="0"/>
              </w:rPr>
              <w:t xml:space="preserve">Lac Inle</w:t>
            </w:r>
            <w:r w:rsidDel="00000000" w:rsidR="00000000" w:rsidRPr="00000000">
              <w:rPr>
                <w:rtl w:val="0"/>
              </w:rPr>
            </w:r>
          </w:p>
        </w:tc>
        <w:tc>
          <w:tcPr>
            <w:shd w:fill="auto" w:val="clear"/>
            <w:vAlign w:val="center"/>
          </w:tcPr>
          <w:p w:rsidR="00000000" w:rsidDel="00000000" w:rsidP="00000000" w:rsidRDefault="00000000" w:rsidRPr="00000000" w14:paraId="000001D7">
            <w:pPr>
              <w:spacing w:after="0" w:line="240" w:lineRule="auto"/>
              <w:jc w:val="center"/>
              <w:rPr/>
            </w:pPr>
            <w:r w:rsidDel="00000000" w:rsidR="00000000" w:rsidRPr="00000000">
              <w:rPr>
                <w:rtl w:val="0"/>
              </w:rPr>
              <w:t xml:space="preserve">Sanctum Inle Resort</w:t>
            </w:r>
          </w:p>
        </w:tc>
        <w:tc>
          <w:tcPr>
            <w:shd w:fill="auto" w:val="clear"/>
            <w:vAlign w:val="center"/>
          </w:tcPr>
          <w:p w:rsidR="00000000" w:rsidDel="00000000" w:rsidP="00000000" w:rsidRDefault="00000000" w:rsidRPr="00000000" w14:paraId="000001D8">
            <w:pPr>
              <w:spacing w:after="0" w:line="240" w:lineRule="auto"/>
              <w:jc w:val="center"/>
              <w:rPr/>
            </w:pPr>
            <w:r w:rsidDel="00000000" w:rsidR="00000000" w:rsidRPr="00000000">
              <w:rPr>
                <w:rtl w:val="0"/>
              </w:rPr>
              <w:t xml:space="preserve">Deluxe 5*</w:t>
            </w:r>
          </w:p>
        </w:tc>
        <w:tc>
          <w:tcPr>
            <w:shd w:fill="auto" w:val="clear"/>
            <w:vAlign w:val="center"/>
          </w:tcPr>
          <w:p w:rsidR="00000000" w:rsidDel="00000000" w:rsidP="00000000" w:rsidRDefault="00000000" w:rsidRPr="00000000" w14:paraId="000001D9">
            <w:pPr>
              <w:spacing w:after="0" w:line="240" w:lineRule="auto"/>
              <w:jc w:val="center"/>
              <w:rPr/>
            </w:pPr>
            <w:r w:rsidDel="00000000" w:rsidR="00000000" w:rsidRPr="00000000">
              <w:rPr>
                <w:rtl w:val="0"/>
              </w:rPr>
              <w:t xml:space="preserve">Cloister Deluxe</w:t>
            </w:r>
          </w:p>
        </w:tc>
      </w:tr>
      <w:tr>
        <w:trPr>
          <w:trHeight w:val="320" w:hRule="atLeast"/>
        </w:trPr>
        <w:tc>
          <w:tcPr>
            <w:shd w:fill="eed053" w:val="clear"/>
            <w:vAlign w:val="center"/>
          </w:tcPr>
          <w:p w:rsidR="00000000" w:rsidDel="00000000" w:rsidP="00000000" w:rsidRDefault="00000000" w:rsidRPr="00000000" w14:paraId="000001DA">
            <w:pPr>
              <w:widowControl w:val="1"/>
              <w:spacing w:after="0" w:line="240" w:lineRule="auto"/>
              <w:jc w:val="center"/>
              <w:rPr>
                <w:b w:val="1"/>
                <w:color w:val="434343"/>
              </w:rPr>
            </w:pPr>
            <w:r w:rsidDel="00000000" w:rsidR="00000000" w:rsidRPr="00000000">
              <w:rPr>
                <w:b w:val="1"/>
                <w:color w:val="434343"/>
                <w:rtl w:val="0"/>
              </w:rPr>
              <w:t xml:space="preserve">Nyaung Shwe</w:t>
            </w:r>
          </w:p>
        </w:tc>
        <w:tc>
          <w:tcPr>
            <w:shd w:fill="auto" w:val="clear"/>
            <w:vAlign w:val="center"/>
          </w:tcPr>
          <w:p w:rsidR="00000000" w:rsidDel="00000000" w:rsidP="00000000" w:rsidRDefault="00000000" w:rsidRPr="00000000" w14:paraId="000001DB">
            <w:pPr>
              <w:spacing w:after="0" w:line="240" w:lineRule="auto"/>
              <w:jc w:val="center"/>
              <w:rPr/>
            </w:pPr>
            <w:r w:rsidDel="00000000" w:rsidR="00000000" w:rsidRPr="00000000">
              <w:rPr>
                <w:rtl w:val="0"/>
              </w:rPr>
              <w:t xml:space="preserve">View Point</w:t>
            </w:r>
          </w:p>
        </w:tc>
        <w:tc>
          <w:tcPr>
            <w:shd w:fill="auto" w:val="clear"/>
            <w:vAlign w:val="center"/>
          </w:tcPr>
          <w:p w:rsidR="00000000" w:rsidDel="00000000" w:rsidP="00000000" w:rsidRDefault="00000000" w:rsidRPr="00000000" w14:paraId="000001DC">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DD">
            <w:pPr>
              <w:spacing w:after="0" w:line="240" w:lineRule="auto"/>
              <w:jc w:val="center"/>
              <w:rPr/>
            </w:pPr>
            <w:r w:rsidDel="00000000" w:rsidR="00000000" w:rsidRPr="00000000">
              <w:rPr>
                <w:rtl w:val="0"/>
              </w:rPr>
              <w:t xml:space="preserve">Cottage Suite</w:t>
            </w:r>
          </w:p>
        </w:tc>
      </w:tr>
      <w:tr>
        <w:trPr>
          <w:trHeight w:val="320" w:hRule="atLeast"/>
        </w:trPr>
        <w:tc>
          <w:tcPr>
            <w:shd w:fill="eed053" w:val="clear"/>
            <w:vAlign w:val="center"/>
          </w:tcPr>
          <w:p w:rsidR="00000000" w:rsidDel="00000000" w:rsidP="00000000" w:rsidRDefault="00000000" w:rsidRPr="00000000" w14:paraId="000001DE">
            <w:pPr>
              <w:widowControl w:val="1"/>
              <w:spacing w:after="0" w:line="240" w:lineRule="auto"/>
              <w:jc w:val="center"/>
              <w:rPr>
                <w:b w:val="1"/>
                <w:color w:val="434343"/>
              </w:rPr>
            </w:pPr>
            <w:r w:rsidDel="00000000" w:rsidR="00000000" w:rsidRPr="00000000">
              <w:rPr>
                <w:b w:val="1"/>
                <w:color w:val="434343"/>
                <w:rtl w:val="0"/>
              </w:rPr>
              <w:t xml:space="preserve">Yangon</w:t>
            </w:r>
          </w:p>
        </w:tc>
        <w:tc>
          <w:tcPr>
            <w:shd w:fill="auto" w:val="clear"/>
            <w:vAlign w:val="center"/>
          </w:tcPr>
          <w:p w:rsidR="00000000" w:rsidDel="00000000" w:rsidP="00000000" w:rsidRDefault="00000000" w:rsidRPr="00000000" w14:paraId="000001DF">
            <w:pPr>
              <w:spacing w:after="0" w:line="240" w:lineRule="auto"/>
              <w:jc w:val="center"/>
              <w:rPr/>
            </w:pPr>
            <w:r w:rsidDel="00000000" w:rsidR="00000000" w:rsidRPr="00000000">
              <w:rPr>
                <w:rtl w:val="0"/>
              </w:rPr>
              <w:t xml:space="preserve">Rose Garden</w:t>
            </w:r>
          </w:p>
        </w:tc>
        <w:tc>
          <w:tcPr>
            <w:shd w:fill="auto" w:val="clear"/>
            <w:vAlign w:val="center"/>
          </w:tcPr>
          <w:p w:rsidR="00000000" w:rsidDel="00000000" w:rsidP="00000000" w:rsidRDefault="00000000" w:rsidRPr="00000000" w14:paraId="000001E0">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E1">
            <w:pPr>
              <w:spacing w:after="0" w:line="240" w:lineRule="auto"/>
              <w:jc w:val="center"/>
              <w:rPr/>
            </w:pPr>
            <w:r w:rsidDel="00000000" w:rsidR="00000000" w:rsidRPr="00000000">
              <w:rPr>
                <w:rtl w:val="0"/>
              </w:rPr>
              <w:t xml:space="preserve">Superior</w:t>
            </w:r>
          </w:p>
        </w:tc>
      </w:tr>
    </w:tbl>
    <w:p w:rsidR="00000000" w:rsidDel="00000000" w:rsidP="00000000" w:rsidRDefault="00000000" w:rsidRPr="00000000" w14:paraId="000001E2">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E3">
      <w:pPr>
        <w:pBdr>
          <w:bottom w:color="000000" w:space="2" w:sz="8" w:val="single"/>
        </w:pBdr>
        <w:spacing w:after="0" w:line="240" w:lineRule="auto"/>
        <w:rPr>
          <w:b w:val="1"/>
        </w:rPr>
      </w:pPr>
      <w:r w:rsidDel="00000000" w:rsidR="00000000" w:rsidRPr="00000000">
        <w:rPr>
          <w:b w:val="1"/>
          <w:highlight w:val="white"/>
          <w:rtl w:val="0"/>
        </w:rPr>
        <w:t xml:space="preserve">TARIFS </w:t>
      </w:r>
      <w:r w:rsidDel="00000000" w:rsidR="00000000" w:rsidRPr="00000000">
        <w:rPr>
          <w:b w:val="1"/>
          <w:rtl w:val="0"/>
        </w:rPr>
        <w:t xml:space="preserve">SUPERIOR</w:t>
      </w:r>
      <w:r w:rsidDel="00000000" w:rsidR="00000000" w:rsidRPr="00000000">
        <w:rPr>
          <w:b w:val="1"/>
          <w:highlight w:val="white"/>
          <w:rtl w:val="0"/>
        </w:rPr>
        <w:t xml:space="preserve"> en </w:t>
      </w:r>
      <w:r w:rsidDel="00000000" w:rsidR="00000000" w:rsidRPr="00000000">
        <w:rPr>
          <w:b w:val="1"/>
          <w:rtl w:val="0"/>
        </w:rPr>
        <w:t xml:space="preserve">USD par personne en chambre demi double ou twin</w:t>
      </w:r>
    </w:p>
    <w:p w:rsidR="00000000" w:rsidDel="00000000" w:rsidP="00000000" w:rsidRDefault="00000000" w:rsidRPr="00000000" w14:paraId="000001E4">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avril 2021</w:t>
      </w:r>
    </w:p>
    <w:p w:rsidR="00000000" w:rsidDel="00000000" w:rsidP="00000000" w:rsidRDefault="00000000" w:rsidRPr="00000000" w14:paraId="000001E5">
      <w:pPr>
        <w:widowControl w:val="1"/>
        <w:tabs>
          <w:tab w:val="left" w:pos="2800"/>
        </w:tabs>
        <w:spacing w:after="0" w:line="240" w:lineRule="auto"/>
        <w:jc w:val="both"/>
        <w:rPr/>
      </w:pPr>
      <w:r w:rsidDel="00000000" w:rsidR="00000000" w:rsidRPr="00000000">
        <w:rPr>
          <w:rtl w:val="0"/>
        </w:rPr>
      </w:r>
    </w:p>
    <w:tbl>
      <w:tblPr>
        <w:tblStyle w:val="Table7"/>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6">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7">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8">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9">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A">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B">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C">
            <w:pPr>
              <w:widowControl w:val="1"/>
              <w:tabs>
                <w:tab w:val="left" w:pos="2800"/>
              </w:tabs>
              <w:spacing w:after="0" w:line="240" w:lineRule="auto"/>
              <w:jc w:val="center"/>
              <w:rPr>
                <w:b w:val="1"/>
                <w:color w:val="434343"/>
              </w:rPr>
            </w:pPr>
            <w:r w:rsidDel="00000000" w:rsidR="00000000" w:rsidRPr="00000000">
              <w:rPr>
                <w:b w:val="1"/>
                <w:color w:val="434343"/>
                <w:rtl w:val="0"/>
              </w:rPr>
              <w:t xml:space="preserve">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ED">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E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EF">
            <w:pPr>
              <w:spacing w:after="0" w:line="240" w:lineRule="auto"/>
              <w:jc w:val="center"/>
              <w:rPr/>
            </w:pPr>
            <w:r w:rsidDel="00000000" w:rsidR="00000000" w:rsidRPr="00000000">
              <w:rPr>
                <w:rtl w:val="0"/>
              </w:rPr>
              <w:t xml:space="preserve">1065</w:t>
            </w:r>
          </w:p>
        </w:tc>
        <w:tc>
          <w:tcPr>
            <w:vAlign w:val="center"/>
          </w:tcPr>
          <w:p w:rsidR="00000000" w:rsidDel="00000000" w:rsidP="00000000" w:rsidRDefault="00000000" w:rsidRPr="00000000" w14:paraId="000001F0">
            <w:pPr>
              <w:spacing w:after="0" w:line="240" w:lineRule="auto"/>
              <w:jc w:val="center"/>
              <w:rPr/>
            </w:pPr>
            <w:r w:rsidDel="00000000" w:rsidR="00000000" w:rsidRPr="00000000">
              <w:rPr>
                <w:rtl w:val="0"/>
              </w:rPr>
              <w:t xml:space="preserve">995</w:t>
            </w:r>
          </w:p>
        </w:tc>
        <w:tc>
          <w:tcPr>
            <w:vAlign w:val="center"/>
          </w:tcPr>
          <w:p w:rsidR="00000000" w:rsidDel="00000000" w:rsidP="00000000" w:rsidRDefault="00000000" w:rsidRPr="00000000" w14:paraId="000001F1">
            <w:pPr>
              <w:spacing w:after="0" w:line="240" w:lineRule="auto"/>
              <w:jc w:val="center"/>
              <w:rPr/>
            </w:pPr>
            <w:r w:rsidDel="00000000" w:rsidR="00000000" w:rsidRPr="00000000">
              <w:rPr>
                <w:rtl w:val="0"/>
              </w:rPr>
              <w:t xml:space="preserve">955</w:t>
            </w:r>
          </w:p>
        </w:tc>
        <w:tc>
          <w:tcPr>
            <w:vAlign w:val="center"/>
          </w:tcPr>
          <w:p w:rsidR="00000000" w:rsidDel="00000000" w:rsidP="00000000" w:rsidRDefault="00000000" w:rsidRPr="00000000" w14:paraId="000001F2">
            <w:pPr>
              <w:spacing w:after="0" w:line="240" w:lineRule="auto"/>
              <w:jc w:val="center"/>
              <w:rPr/>
            </w:pPr>
            <w:r w:rsidDel="00000000" w:rsidR="00000000" w:rsidRPr="00000000">
              <w:rPr>
                <w:rtl w:val="0"/>
              </w:rPr>
              <w:t xml:space="preserve">940</w:t>
            </w:r>
          </w:p>
        </w:tc>
        <w:tc>
          <w:tcPr>
            <w:vAlign w:val="center"/>
          </w:tcPr>
          <w:p w:rsidR="00000000" w:rsidDel="00000000" w:rsidP="00000000" w:rsidRDefault="00000000" w:rsidRPr="00000000" w14:paraId="000001F3">
            <w:pPr>
              <w:spacing w:after="0" w:line="240" w:lineRule="auto"/>
              <w:jc w:val="center"/>
              <w:rPr/>
            </w:pPr>
            <w:r w:rsidDel="00000000" w:rsidR="00000000" w:rsidRPr="00000000">
              <w:rPr>
                <w:rtl w:val="0"/>
              </w:rPr>
              <w:t xml:space="preserve">915</w:t>
            </w:r>
          </w:p>
        </w:tc>
        <w:tc>
          <w:tcPr>
            <w:vAlign w:val="center"/>
          </w:tcPr>
          <w:p w:rsidR="00000000" w:rsidDel="00000000" w:rsidP="00000000" w:rsidRDefault="00000000" w:rsidRPr="00000000" w14:paraId="000001F4">
            <w:pPr>
              <w:spacing w:after="0" w:line="240" w:lineRule="auto"/>
              <w:jc w:val="center"/>
              <w:rPr/>
            </w:pPr>
            <w:r w:rsidDel="00000000" w:rsidR="00000000" w:rsidRPr="00000000">
              <w:rPr>
                <w:rtl w:val="0"/>
              </w:rPr>
              <w:t xml:space="preserve">905</w:t>
            </w:r>
          </w:p>
        </w:tc>
        <w:tc>
          <w:tcPr>
            <w:vAlign w:val="center"/>
          </w:tcPr>
          <w:p w:rsidR="00000000" w:rsidDel="00000000" w:rsidP="00000000" w:rsidRDefault="00000000" w:rsidRPr="00000000" w14:paraId="000001F5">
            <w:pPr>
              <w:spacing w:after="0" w:line="240" w:lineRule="auto"/>
              <w:jc w:val="center"/>
              <w:rPr/>
            </w:pPr>
            <w:r w:rsidDel="00000000" w:rsidR="00000000" w:rsidRPr="00000000">
              <w:rPr>
                <w:rtl w:val="0"/>
              </w:rPr>
              <w:t xml:space="preserve">490</w:t>
            </w:r>
          </w:p>
        </w:tc>
      </w:tr>
      <w:tr>
        <w:trPr>
          <w:trHeight w:val="320" w:hRule="atLeast"/>
        </w:trPr>
        <w:tc>
          <w:tcPr>
            <w:shd w:fill="eed053" w:val="clear"/>
            <w:vAlign w:val="center"/>
          </w:tcPr>
          <w:p w:rsidR="00000000" w:rsidDel="00000000" w:rsidP="00000000" w:rsidRDefault="00000000" w:rsidRPr="00000000" w14:paraId="000001F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F7">
            <w:pPr>
              <w:spacing w:after="0" w:line="240" w:lineRule="auto"/>
              <w:jc w:val="center"/>
              <w:rPr/>
            </w:pPr>
            <w:r w:rsidDel="00000000" w:rsidR="00000000" w:rsidRPr="00000000">
              <w:rPr>
                <w:rtl w:val="0"/>
              </w:rPr>
              <w:t xml:space="preserve">875</w:t>
            </w:r>
          </w:p>
        </w:tc>
        <w:tc>
          <w:tcPr>
            <w:vAlign w:val="center"/>
          </w:tcPr>
          <w:p w:rsidR="00000000" w:rsidDel="00000000" w:rsidP="00000000" w:rsidRDefault="00000000" w:rsidRPr="00000000" w14:paraId="000001F8">
            <w:pPr>
              <w:spacing w:after="0" w:line="240" w:lineRule="auto"/>
              <w:jc w:val="center"/>
              <w:rPr/>
            </w:pPr>
            <w:r w:rsidDel="00000000" w:rsidR="00000000" w:rsidRPr="00000000">
              <w:rPr>
                <w:rtl w:val="0"/>
              </w:rPr>
              <w:t xml:space="preserve">800</w:t>
            </w:r>
          </w:p>
        </w:tc>
        <w:tc>
          <w:tcPr>
            <w:vAlign w:val="center"/>
          </w:tcPr>
          <w:p w:rsidR="00000000" w:rsidDel="00000000" w:rsidP="00000000" w:rsidRDefault="00000000" w:rsidRPr="00000000" w14:paraId="000001F9">
            <w:pPr>
              <w:spacing w:after="0" w:line="240" w:lineRule="auto"/>
              <w:jc w:val="center"/>
              <w:rPr/>
            </w:pPr>
            <w:r w:rsidDel="00000000" w:rsidR="00000000" w:rsidRPr="00000000">
              <w:rPr>
                <w:rtl w:val="0"/>
              </w:rPr>
              <w:t xml:space="preserve">755</w:t>
            </w:r>
          </w:p>
        </w:tc>
        <w:tc>
          <w:tcPr>
            <w:vAlign w:val="center"/>
          </w:tcPr>
          <w:p w:rsidR="00000000" w:rsidDel="00000000" w:rsidP="00000000" w:rsidRDefault="00000000" w:rsidRPr="00000000" w14:paraId="000001FA">
            <w:pPr>
              <w:spacing w:after="0" w:line="240" w:lineRule="auto"/>
              <w:jc w:val="center"/>
              <w:rPr/>
            </w:pPr>
            <w:r w:rsidDel="00000000" w:rsidR="00000000" w:rsidRPr="00000000">
              <w:rPr>
                <w:rtl w:val="0"/>
              </w:rPr>
              <w:t xml:space="preserve">750</w:t>
            </w:r>
          </w:p>
        </w:tc>
        <w:tc>
          <w:tcPr>
            <w:vAlign w:val="center"/>
          </w:tcPr>
          <w:p w:rsidR="00000000" w:rsidDel="00000000" w:rsidP="00000000" w:rsidRDefault="00000000" w:rsidRPr="00000000" w14:paraId="000001FB">
            <w:pPr>
              <w:spacing w:after="0" w:line="240" w:lineRule="auto"/>
              <w:jc w:val="center"/>
              <w:rPr/>
            </w:pPr>
            <w:r w:rsidDel="00000000" w:rsidR="00000000" w:rsidRPr="00000000">
              <w:rPr>
                <w:rtl w:val="0"/>
              </w:rPr>
              <w:t xml:space="preserve">725</w:t>
            </w:r>
          </w:p>
        </w:tc>
        <w:tc>
          <w:tcPr>
            <w:vAlign w:val="center"/>
          </w:tcPr>
          <w:p w:rsidR="00000000" w:rsidDel="00000000" w:rsidP="00000000" w:rsidRDefault="00000000" w:rsidRPr="00000000" w14:paraId="000001FC">
            <w:pPr>
              <w:spacing w:after="0" w:line="240" w:lineRule="auto"/>
              <w:jc w:val="center"/>
              <w:rPr/>
            </w:pPr>
            <w:r w:rsidDel="00000000" w:rsidR="00000000" w:rsidRPr="00000000">
              <w:rPr>
                <w:rtl w:val="0"/>
              </w:rPr>
              <w:t xml:space="preserve">695</w:t>
            </w:r>
          </w:p>
        </w:tc>
        <w:tc>
          <w:tcPr>
            <w:vAlign w:val="center"/>
          </w:tcPr>
          <w:p w:rsidR="00000000" w:rsidDel="00000000" w:rsidP="00000000" w:rsidRDefault="00000000" w:rsidRPr="00000000" w14:paraId="000001FD">
            <w:pPr>
              <w:spacing w:after="0" w:line="240" w:lineRule="auto"/>
              <w:jc w:val="center"/>
              <w:rPr/>
            </w:pPr>
            <w:r w:rsidDel="00000000" w:rsidR="00000000" w:rsidRPr="00000000">
              <w:rPr>
                <w:rtl w:val="0"/>
              </w:rPr>
              <w:t xml:space="preserve">340</w:t>
            </w:r>
          </w:p>
        </w:tc>
      </w:tr>
      <w:tr>
        <w:trPr>
          <w:trHeight w:val="320" w:hRule="atLeast"/>
        </w:trPr>
        <w:tc>
          <w:tcPr>
            <w:shd w:fill="eed053" w:val="clear"/>
            <w:vAlign w:val="center"/>
          </w:tcPr>
          <w:p w:rsidR="00000000" w:rsidDel="00000000" w:rsidP="00000000" w:rsidRDefault="00000000" w:rsidRPr="00000000" w14:paraId="000001F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FF">
            <w:pPr>
              <w:spacing w:after="0" w:line="240" w:lineRule="auto"/>
              <w:jc w:val="center"/>
              <w:rPr/>
            </w:pPr>
            <w:r w:rsidDel="00000000" w:rsidR="00000000" w:rsidRPr="00000000">
              <w:rPr>
                <w:rtl w:val="0"/>
              </w:rPr>
              <w:t xml:space="preserve">1065</w:t>
            </w:r>
          </w:p>
        </w:tc>
        <w:tc>
          <w:tcPr>
            <w:vAlign w:val="center"/>
          </w:tcPr>
          <w:p w:rsidR="00000000" w:rsidDel="00000000" w:rsidP="00000000" w:rsidRDefault="00000000" w:rsidRPr="00000000" w14:paraId="00000200">
            <w:pPr>
              <w:spacing w:after="0" w:line="240" w:lineRule="auto"/>
              <w:jc w:val="center"/>
              <w:rPr/>
            </w:pPr>
            <w:r w:rsidDel="00000000" w:rsidR="00000000" w:rsidRPr="00000000">
              <w:rPr>
                <w:rtl w:val="0"/>
              </w:rPr>
              <w:t xml:space="preserve">995</w:t>
            </w:r>
          </w:p>
        </w:tc>
        <w:tc>
          <w:tcPr>
            <w:vAlign w:val="center"/>
          </w:tcPr>
          <w:p w:rsidR="00000000" w:rsidDel="00000000" w:rsidP="00000000" w:rsidRDefault="00000000" w:rsidRPr="00000000" w14:paraId="00000201">
            <w:pPr>
              <w:spacing w:after="0" w:line="240" w:lineRule="auto"/>
              <w:jc w:val="center"/>
              <w:rPr/>
            </w:pPr>
            <w:r w:rsidDel="00000000" w:rsidR="00000000" w:rsidRPr="00000000">
              <w:rPr>
                <w:rtl w:val="0"/>
              </w:rPr>
              <w:t xml:space="preserve">945</w:t>
            </w:r>
          </w:p>
        </w:tc>
        <w:tc>
          <w:tcPr>
            <w:vAlign w:val="center"/>
          </w:tcPr>
          <w:p w:rsidR="00000000" w:rsidDel="00000000" w:rsidP="00000000" w:rsidRDefault="00000000" w:rsidRPr="00000000" w14:paraId="00000202">
            <w:pPr>
              <w:spacing w:after="0" w:line="240" w:lineRule="auto"/>
              <w:jc w:val="center"/>
              <w:rPr/>
            </w:pPr>
            <w:r w:rsidDel="00000000" w:rsidR="00000000" w:rsidRPr="00000000">
              <w:rPr>
                <w:rtl w:val="0"/>
              </w:rPr>
              <w:t xml:space="preserve">940</w:t>
            </w:r>
          </w:p>
        </w:tc>
        <w:tc>
          <w:tcPr>
            <w:vAlign w:val="center"/>
          </w:tcPr>
          <w:p w:rsidR="00000000" w:rsidDel="00000000" w:rsidP="00000000" w:rsidRDefault="00000000" w:rsidRPr="00000000" w14:paraId="00000203">
            <w:pPr>
              <w:spacing w:after="0" w:line="240" w:lineRule="auto"/>
              <w:jc w:val="center"/>
              <w:rPr/>
            </w:pPr>
            <w:r w:rsidDel="00000000" w:rsidR="00000000" w:rsidRPr="00000000">
              <w:rPr>
                <w:rtl w:val="0"/>
              </w:rPr>
              <w:t xml:space="preserve">915</w:t>
            </w:r>
          </w:p>
        </w:tc>
        <w:tc>
          <w:tcPr>
            <w:vAlign w:val="center"/>
          </w:tcPr>
          <w:p w:rsidR="00000000" w:rsidDel="00000000" w:rsidP="00000000" w:rsidRDefault="00000000" w:rsidRPr="00000000" w14:paraId="00000204">
            <w:pPr>
              <w:spacing w:after="0" w:line="240" w:lineRule="auto"/>
              <w:jc w:val="center"/>
              <w:rPr/>
            </w:pPr>
            <w:r w:rsidDel="00000000" w:rsidR="00000000" w:rsidRPr="00000000">
              <w:rPr>
                <w:rtl w:val="0"/>
              </w:rPr>
              <w:t xml:space="preserve">895</w:t>
            </w:r>
          </w:p>
        </w:tc>
        <w:tc>
          <w:tcPr>
            <w:vAlign w:val="center"/>
          </w:tcPr>
          <w:p w:rsidR="00000000" w:rsidDel="00000000" w:rsidP="00000000" w:rsidRDefault="00000000" w:rsidRPr="00000000" w14:paraId="00000205">
            <w:pPr>
              <w:spacing w:after="0" w:line="240" w:lineRule="auto"/>
              <w:jc w:val="center"/>
              <w:rPr/>
            </w:pPr>
            <w:r w:rsidDel="00000000" w:rsidR="00000000" w:rsidRPr="00000000">
              <w:rPr>
                <w:rtl w:val="0"/>
              </w:rPr>
              <w:t xml:space="preserve">505</w:t>
            </w:r>
          </w:p>
        </w:tc>
      </w:tr>
    </w:tbl>
    <w:p w:rsidR="00000000" w:rsidDel="00000000" w:rsidP="00000000" w:rsidRDefault="00000000" w:rsidRPr="00000000" w14:paraId="00000206">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207">
      <w:pPr>
        <w:widowControl w:val="1"/>
        <w:spacing w:after="0" w:line="240" w:lineRule="auto"/>
        <w:rPr>
          <w:rFonts w:ascii="Times New Roman" w:cs="Times New Roman" w:eastAsia="Times New Roman" w:hAnsi="Times New Roman"/>
        </w:rPr>
      </w:pPr>
      <w:r w:rsidDel="00000000" w:rsidR="00000000" w:rsidRPr="00000000">
        <w:rPr>
          <w:b w:val="1"/>
          <w:rtl w:val="0"/>
        </w:rPr>
        <w:t xml:space="preserve">Notes : </w:t>
      </w:r>
      <w:r w:rsidDel="00000000" w:rsidR="00000000" w:rsidRPr="00000000">
        <w:rPr>
          <w:rtl w:val="0"/>
        </w:rPr>
      </w:r>
    </w:p>
    <w:p w:rsidR="00000000" w:rsidDel="00000000" w:rsidP="00000000" w:rsidRDefault="00000000" w:rsidRPr="00000000" w14:paraId="0000020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 w:rsidDel="00000000" w:rsidR="00000000" w:rsidRPr="00000000">
        <w:rPr>
          <w:rtl w:val="0"/>
        </w:rPr>
        <w:t xml:space="preserve">Hors périodes de Nouvel an bouddhique, Nouvel an lunaire, Noël et Nouvel an grégorien.</w:t>
      </w:r>
    </w:p>
    <w:p w:rsidR="00000000" w:rsidDel="00000000" w:rsidP="00000000" w:rsidRDefault="00000000" w:rsidRPr="00000000" w14:paraId="0000020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 w:rsidDel="00000000" w:rsidR="00000000" w:rsidRPr="00000000">
        <w:rPr>
          <w:rtl w:val="0"/>
        </w:rPr>
        <w:t xml:space="preserve">Afin d’assurer le confort des clients, nous limitons la taille des groupes à 35 pax maximum pour un bus et un guide. A partir de 36 pax, nous devons diviser le groupe en 2 sous-groupes avec 2 bus et 2 guides.</w:t>
      </w:r>
      <w:r w:rsidDel="00000000" w:rsidR="00000000" w:rsidRPr="00000000">
        <w:rPr>
          <w:rtl w:val="0"/>
        </w:rPr>
      </w:r>
    </w:p>
    <w:p w:rsidR="00000000" w:rsidDel="00000000" w:rsidP="00000000" w:rsidRDefault="00000000" w:rsidRPr="00000000" w14:paraId="000002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rtl w:val="0"/>
        </w:rPr>
      </w:r>
    </w:p>
    <w:p w:rsidR="00000000" w:rsidDel="00000000" w:rsidP="00000000" w:rsidRDefault="00000000" w:rsidRPr="00000000" w14:paraId="0000020B">
      <w:pPr>
        <w:pBdr>
          <w:bottom w:color="000000" w:space="2" w:sz="8" w:val="single"/>
        </w:pBdr>
        <w:tabs>
          <w:tab w:val="left" w:pos="2800"/>
        </w:tabs>
        <w:spacing w:after="0" w:line="240" w:lineRule="auto"/>
        <w:jc w:val="both"/>
        <w:rPr>
          <w:b w:val="1"/>
        </w:rPr>
      </w:pPr>
      <w:r w:rsidDel="00000000" w:rsidR="00000000" w:rsidRPr="00000000">
        <w:rPr>
          <w:b w:val="1"/>
          <w:rtl w:val="0"/>
        </w:rPr>
        <w:t xml:space="preserve">TARIFS VISA EN SUPPLÉMENT</w:t>
      </w:r>
    </w:p>
    <w:p w:rsidR="00000000" w:rsidDel="00000000" w:rsidP="00000000" w:rsidRDefault="00000000" w:rsidRPr="00000000" w14:paraId="0000020C">
      <w:pPr>
        <w:widowControl w:val="1"/>
        <w:tabs>
          <w:tab w:val="left" w:pos="2800"/>
        </w:tabs>
        <w:spacing w:after="0" w:line="240" w:lineRule="auto"/>
        <w:jc w:val="both"/>
        <w:rPr/>
      </w:pPr>
      <w:r w:rsidDel="00000000" w:rsidR="00000000" w:rsidRPr="00000000">
        <w:rPr>
          <w:rtl w:val="0"/>
        </w:rPr>
      </w:r>
    </w:p>
    <w:tbl>
      <w:tblPr>
        <w:tblStyle w:val="Table8"/>
        <w:tblW w:w="1003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5070"/>
        <w:gridCol w:w="3615"/>
        <w:tblGridChange w:id="0">
          <w:tblGrid>
            <w:gridCol w:w="1350"/>
            <w:gridCol w:w="5070"/>
            <w:gridCol w:w="3615"/>
          </w:tblGrid>
        </w:tblGridChange>
      </w:tblGrid>
      <w:tr>
        <w:trPr>
          <w:trHeight w:val="320" w:hRule="atLeast"/>
        </w:trPr>
        <w:tc>
          <w:tcPr>
            <w:gridSpan w:val="3"/>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20D">
            <w:pPr>
              <w:widowControl w:val="1"/>
              <w:tabs>
                <w:tab w:val="left" w:pos="2800"/>
              </w:tabs>
              <w:spacing w:after="0" w:line="240" w:lineRule="auto"/>
              <w:jc w:val="center"/>
              <w:rPr>
                <w:b w:val="1"/>
                <w:color w:val="434343"/>
              </w:rPr>
            </w:pPr>
            <w:r w:rsidDel="00000000" w:rsidR="00000000" w:rsidRPr="00000000">
              <w:rPr>
                <w:b w:val="1"/>
                <w:color w:val="434343"/>
                <w:rtl w:val="0"/>
              </w:rPr>
              <w:t xml:space="preserve">VISA ENTRÉE SIMPLE</w:t>
            </w:r>
          </w:p>
        </w:tc>
      </w:tr>
      <w:tr>
        <w:trPr>
          <w:trHeight w:val="320" w:hRule="atLeast"/>
        </w:trPr>
        <w:tc>
          <w:tcPr>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210">
            <w:pPr>
              <w:spacing w:after="0" w:line="240" w:lineRule="auto"/>
              <w:jc w:val="center"/>
              <w:rPr>
                <w:b w:val="1"/>
              </w:rPr>
            </w:pPr>
            <w:r w:rsidDel="00000000" w:rsidR="00000000" w:rsidRPr="00000000">
              <w:rPr>
                <w:b w:val="1"/>
                <w:rtl w:val="0"/>
              </w:rPr>
              <w:t xml:space="preserve">PAYS</w:t>
            </w:r>
          </w:p>
        </w:tc>
        <w:tc>
          <w:tcPr>
            <w:gridSpan w:val="2"/>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211">
            <w:pPr>
              <w:widowControl w:val="1"/>
              <w:spacing w:after="0" w:line="240" w:lineRule="auto"/>
              <w:jc w:val="center"/>
              <w:rPr>
                <w:b w:val="1"/>
              </w:rPr>
            </w:pPr>
            <w:r w:rsidDel="00000000" w:rsidR="00000000" w:rsidRPr="00000000">
              <w:rPr>
                <w:b w:val="1"/>
                <w:rtl w:val="0"/>
              </w:rPr>
              <w:t xml:space="preserve">LETTRE D’AUTORISATION</w:t>
            </w:r>
          </w:p>
        </w:tc>
      </w:tr>
      <w:tr>
        <w:trPr>
          <w:trHeight w:val="320" w:hRule="atLeast"/>
        </w:trPr>
        <w:tc>
          <w:tcPr>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213">
            <w:pPr>
              <w:widowControl w:val="1"/>
              <w:tabs>
                <w:tab w:val="left" w:pos="2800"/>
              </w:tabs>
              <w:spacing w:after="0" w:line="240" w:lineRule="auto"/>
              <w:jc w:val="center"/>
              <w:rPr/>
            </w:pPr>
            <w:r w:rsidDel="00000000" w:rsidR="00000000" w:rsidRPr="00000000">
              <w:rPr>
                <w:rtl w:val="0"/>
              </w:rPr>
              <w:t xml:space="preserve">BIRMANIE</w:t>
            </w:r>
          </w:p>
        </w:tc>
        <w:tc>
          <w:tcPr>
            <w:gridSpan w:val="2"/>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214">
            <w:pPr>
              <w:widowControl w:val="1"/>
              <w:spacing w:after="0" w:line="240" w:lineRule="auto"/>
              <w:rPr/>
            </w:pPr>
            <w:r w:rsidDel="00000000" w:rsidR="00000000" w:rsidRPr="00000000">
              <w:rPr>
                <w:rtl w:val="0"/>
              </w:rPr>
              <w:t xml:space="preserve">Visa de 50 USD/pax – A demander sur le site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https://evisa.moip.gov.mm/</w:t>
              </w:r>
            </w:hyperlink>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216">
            <w:pPr>
              <w:widowControl w:val="1"/>
              <w:numPr>
                <w:ilvl w:val="0"/>
                <w:numId w:val="1"/>
              </w:numPr>
              <w:tabs>
                <w:tab w:val="left" w:pos="2800"/>
              </w:tabs>
              <w:spacing w:after="0" w:line="240" w:lineRule="auto"/>
              <w:ind w:left="720" w:hanging="360"/>
            </w:pPr>
            <w:r w:rsidDel="00000000" w:rsidR="00000000" w:rsidRPr="00000000">
              <w:rPr>
                <w:rtl w:val="0"/>
              </w:rPr>
              <w:t xml:space="preserve">Visa valable 28 jours</w:t>
            </w:r>
          </w:p>
          <w:p w:rsidR="00000000" w:rsidDel="00000000" w:rsidP="00000000" w:rsidRDefault="00000000" w:rsidRPr="00000000" w14:paraId="00000217">
            <w:pPr>
              <w:widowControl w:val="1"/>
              <w:numPr>
                <w:ilvl w:val="0"/>
                <w:numId w:val="1"/>
              </w:numPr>
              <w:tabs>
                <w:tab w:val="left" w:pos="2800"/>
              </w:tabs>
              <w:spacing w:after="0" w:line="240" w:lineRule="auto"/>
              <w:ind w:left="720" w:hanging="360"/>
            </w:pPr>
            <w:r w:rsidDel="00000000" w:rsidR="00000000" w:rsidRPr="00000000">
              <w:rPr>
                <w:rtl w:val="0"/>
              </w:rPr>
              <w:t xml:space="preserve">Les voyageurs doivent arriver au Myanmar </w:t>
            </w:r>
            <w:r w:rsidDel="00000000" w:rsidR="00000000" w:rsidRPr="00000000">
              <w:rPr>
                <w:b w:val="1"/>
                <w:rtl w:val="0"/>
              </w:rPr>
              <w:t xml:space="preserve">dans les 90 jours</w:t>
            </w:r>
            <w:r w:rsidDel="00000000" w:rsidR="00000000" w:rsidRPr="00000000">
              <w:rPr>
                <w:rtl w:val="0"/>
              </w:rPr>
              <w:t xml:space="preserve"> suivant la date d’émission.</w:t>
            </w:r>
          </w:p>
          <w:p w:rsidR="00000000" w:rsidDel="00000000" w:rsidP="00000000" w:rsidRDefault="00000000" w:rsidRPr="00000000" w14:paraId="00000218">
            <w:pPr>
              <w:widowControl w:val="1"/>
              <w:numPr>
                <w:ilvl w:val="0"/>
                <w:numId w:val="1"/>
              </w:numPr>
              <w:tabs>
                <w:tab w:val="left" w:pos="2800"/>
              </w:tabs>
              <w:spacing w:after="0" w:line="240" w:lineRule="auto"/>
              <w:ind w:left="720" w:hanging="360"/>
            </w:pPr>
            <w:r w:rsidDel="00000000" w:rsidR="00000000" w:rsidRPr="00000000">
              <w:rPr>
                <w:rtl w:val="0"/>
              </w:rPr>
              <w:t xml:space="preserve">Le passeport doit être </w:t>
            </w:r>
            <w:r w:rsidDel="00000000" w:rsidR="00000000" w:rsidRPr="00000000">
              <w:rPr>
                <w:b w:val="1"/>
                <w:rtl w:val="0"/>
              </w:rPr>
              <w:t xml:space="preserve">valide 6 mois après le retour </w:t>
            </w:r>
            <w:r w:rsidDel="00000000" w:rsidR="00000000" w:rsidRPr="00000000">
              <w:rPr>
                <w:rtl w:val="0"/>
              </w:rPr>
              <w:t xml:space="preserve">des clients dans leur pays.</w:t>
            </w:r>
          </w:p>
        </w:tc>
      </w:tr>
    </w:tbl>
    <w:p w:rsidR="00000000" w:rsidDel="00000000" w:rsidP="00000000" w:rsidRDefault="00000000" w:rsidRPr="00000000" w14:paraId="0000021B">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21C">
      <w:pPr>
        <w:pBdr>
          <w:bottom w:color="000000" w:space="2" w:sz="8" w:val="single"/>
        </w:pBdr>
        <w:tabs>
          <w:tab w:val="left" w:pos="2800"/>
        </w:tabs>
        <w:spacing w:after="0" w:line="240" w:lineRule="auto"/>
        <w:jc w:val="both"/>
        <w:rPr>
          <w:b w:val="1"/>
        </w:rPr>
      </w:pPr>
      <w:r w:rsidDel="00000000" w:rsidR="00000000" w:rsidRPr="00000000">
        <w:rPr>
          <w:b w:val="1"/>
          <w:rtl w:val="0"/>
        </w:rPr>
        <w:t xml:space="preserve">TARIFS AÉRIENS EN SUPPLÉMENT</w:t>
      </w:r>
    </w:p>
    <w:p w:rsidR="00000000" w:rsidDel="00000000" w:rsidP="00000000" w:rsidRDefault="00000000" w:rsidRPr="00000000" w14:paraId="0000021D">
      <w:pPr>
        <w:widowControl w:val="1"/>
        <w:tabs>
          <w:tab w:val="left" w:pos="2800"/>
        </w:tabs>
        <w:spacing w:after="0" w:line="240" w:lineRule="auto"/>
        <w:jc w:val="both"/>
        <w:rPr/>
      </w:pPr>
      <w:r w:rsidDel="00000000" w:rsidR="00000000" w:rsidRPr="00000000">
        <w:rPr>
          <w:rtl w:val="0"/>
        </w:rPr>
      </w:r>
    </w:p>
    <w:tbl>
      <w:tblPr>
        <w:tblStyle w:val="Table9"/>
        <w:tblW w:w="1003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3810"/>
        <w:gridCol w:w="3615"/>
        <w:tblGridChange w:id="0">
          <w:tblGrid>
            <w:gridCol w:w="2610"/>
            <w:gridCol w:w="3810"/>
            <w:gridCol w:w="3615"/>
          </w:tblGrid>
        </w:tblGridChange>
      </w:tblGrid>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21E">
            <w:pPr>
              <w:spacing w:after="0" w:line="240" w:lineRule="auto"/>
              <w:jc w:val="center"/>
              <w:rPr>
                <w:b w:val="1"/>
              </w:rPr>
            </w:pPr>
            <w:r w:rsidDel="00000000" w:rsidR="00000000" w:rsidRPr="00000000">
              <w:rPr>
                <w:b w:val="1"/>
                <w:rtl w:val="0"/>
              </w:rPr>
              <w:t xml:space="preserve">ROUTE</w:t>
            </w:r>
          </w:p>
        </w:tc>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21F">
            <w:pPr>
              <w:widowControl w:val="1"/>
              <w:spacing w:after="0" w:line="240" w:lineRule="auto"/>
              <w:jc w:val="center"/>
              <w:rPr>
                <w:b w:val="1"/>
              </w:rPr>
            </w:pPr>
            <w:r w:rsidDel="00000000" w:rsidR="00000000" w:rsidRPr="00000000">
              <w:rPr>
                <w:b w:val="1"/>
                <w:rtl w:val="0"/>
              </w:rPr>
              <w:t xml:space="preserve">COMPAGNIE AÉRIENNE</w:t>
            </w:r>
          </w:p>
        </w:tc>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220">
            <w:pPr>
              <w:widowControl w:val="1"/>
              <w:spacing w:after="0" w:line="240" w:lineRule="auto"/>
              <w:jc w:val="center"/>
              <w:rPr>
                <w:b w:val="1"/>
              </w:rPr>
            </w:pPr>
            <w:r w:rsidDel="00000000" w:rsidR="00000000" w:rsidRPr="00000000">
              <w:rPr>
                <w:b w:val="1"/>
                <w:rtl w:val="0"/>
              </w:rPr>
              <w:t xml:space="preserve">USD/personne</w:t>
            </w:r>
          </w:p>
        </w:tc>
      </w:tr>
      <w:tr>
        <w:trPr>
          <w:trHeight w:val="320" w:hRule="atLeast"/>
        </w:trPr>
        <w:tc>
          <w:tcPr>
            <w:vAlign w:val="center"/>
          </w:tcPr>
          <w:p w:rsidR="00000000" w:rsidDel="00000000" w:rsidP="00000000" w:rsidRDefault="00000000" w:rsidRPr="00000000" w14:paraId="00000221">
            <w:pPr>
              <w:spacing w:after="96.00000000000001" w:before="96.00000000000001" w:line="240" w:lineRule="auto"/>
              <w:jc w:val="center"/>
              <w:rPr/>
            </w:pPr>
            <w:r w:rsidDel="00000000" w:rsidR="00000000" w:rsidRPr="00000000">
              <w:rPr>
                <w:rtl w:val="0"/>
              </w:rPr>
              <w:t xml:space="preserve">Heho – Yangon</w:t>
            </w:r>
          </w:p>
        </w:tc>
        <w:tc>
          <w:tcPr>
            <w:tcBorders>
              <w:top w:color="007e7c" w:space="0" w:sz="4" w:val="single"/>
            </w:tcBorders>
            <w:vAlign w:val="center"/>
          </w:tcPr>
          <w:p w:rsidR="00000000" w:rsidDel="00000000" w:rsidP="00000000" w:rsidRDefault="00000000" w:rsidRPr="00000000" w14:paraId="00000222">
            <w:pPr>
              <w:spacing w:after="0" w:line="240" w:lineRule="auto"/>
              <w:jc w:val="center"/>
              <w:rPr/>
            </w:pPr>
            <w:r w:rsidDel="00000000" w:rsidR="00000000" w:rsidRPr="00000000">
              <w:rPr>
                <w:rtl w:val="0"/>
              </w:rPr>
              <w:t xml:space="preserve">Mann Yadanarpon, Golden Airways, Yangon Airways or Asian Wings</w:t>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center"/>
              <w:rPr/>
            </w:pPr>
            <w:r w:rsidDel="00000000" w:rsidR="00000000" w:rsidRPr="00000000">
              <w:rPr>
                <w:rtl w:val="0"/>
              </w:rPr>
              <w:t xml:space="preserve">100</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224">
            <w:pPr>
              <w:widowControl w:val="1"/>
              <w:tabs>
                <w:tab w:val="left" w:pos="2800"/>
              </w:tabs>
              <w:spacing w:after="0" w:line="240" w:lineRule="auto"/>
              <w:rPr/>
            </w:pPr>
            <w:r w:rsidDel="00000000" w:rsidR="00000000" w:rsidRPr="00000000">
              <w:rPr>
                <w:b w:val="1"/>
                <w:rtl w:val="0"/>
              </w:rPr>
              <w:t xml:space="preserve">Note </w:t>
            </w:r>
            <w:r w:rsidDel="00000000" w:rsidR="00000000" w:rsidRPr="00000000">
              <w:rPr>
                <w:rtl w:val="0"/>
              </w:rPr>
              <w:t xml:space="preserve">: Tous les tarifs aériens, taxes et conditions sont sujets à changement sans préavis.</w:t>
            </w:r>
          </w:p>
        </w:tc>
      </w:tr>
    </w:tbl>
    <w:p w:rsidR="00000000" w:rsidDel="00000000" w:rsidP="00000000" w:rsidRDefault="00000000" w:rsidRPr="00000000" w14:paraId="00000227">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228">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229">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22A">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22B">
      <w:pPr>
        <w:numPr>
          <w:ilvl w:val="0"/>
          <w:numId w:val="5"/>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22C">
      <w:pPr>
        <w:shd w:fill="ffffff" w:val="clear"/>
        <w:spacing w:after="0" w:line="240" w:lineRule="auto"/>
        <w:ind w:left="720" w:firstLine="0"/>
        <w:jc w:val="both"/>
        <w:rPr>
          <w:color w:val="ee7b08"/>
          <w:u w:val="single"/>
        </w:rPr>
      </w:pPr>
      <w:hyperlink r:id="rId24">
        <w:r w:rsidDel="00000000" w:rsidR="00000000" w:rsidRPr="00000000">
          <w:rPr>
            <w:color w:val="222222"/>
            <w:rtl w:val="0"/>
          </w:rPr>
          <w:t xml:space="preserve"> </w:t>
        </w:r>
      </w:hyperlink>
      <w:hyperlink r:id="rId25">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22D">
      <w:pPr>
        <w:shd w:fill="ffffff" w:val="clear"/>
        <w:spacing w:after="0" w:line="240" w:lineRule="auto"/>
        <w:ind w:left="720" w:firstLine="0"/>
        <w:jc w:val="both"/>
        <w:rPr>
          <w:color w:val="ee7b08"/>
          <w:u w:val="single"/>
        </w:rPr>
      </w:pPr>
      <w:r w:rsidDel="00000000" w:rsidR="00000000" w:rsidRPr="00000000">
        <w:rPr>
          <w:rtl w:val="0"/>
        </w:rPr>
      </w:r>
    </w:p>
    <w:p w:rsidR="00000000" w:rsidDel="00000000" w:rsidP="00000000" w:rsidRDefault="00000000" w:rsidRPr="00000000" w14:paraId="0000022E">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COMPREND :</w:t>
      </w:r>
    </w:p>
    <w:p w:rsidR="00000000" w:rsidDel="00000000" w:rsidP="00000000" w:rsidRDefault="00000000" w:rsidRPr="00000000" w14:paraId="0000022F">
      <w:pPr>
        <w:widowControl w:val="1"/>
        <w:numPr>
          <w:ilvl w:val="0"/>
          <w:numId w:val="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L'hébergement pour 9 nuits en chambre ½ double dans la catégorie d’hôtels retenue avec petit-déjeuner</w:t>
      </w:r>
    </w:p>
    <w:p w:rsidR="00000000" w:rsidDel="00000000" w:rsidP="00000000" w:rsidRDefault="00000000" w:rsidRPr="00000000" w14:paraId="00000230">
      <w:pPr>
        <w:widowControl w:val="1"/>
        <w:numPr>
          <w:ilvl w:val="0"/>
          <w:numId w:val="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Pension complète (les déjeuners et les dîners)</w:t>
      </w:r>
    </w:p>
    <w:p w:rsidR="00000000" w:rsidDel="00000000" w:rsidP="00000000" w:rsidRDefault="00000000" w:rsidRPr="00000000" w14:paraId="00000231">
      <w:pPr>
        <w:widowControl w:val="1"/>
        <w:numPr>
          <w:ilvl w:val="0"/>
          <w:numId w:val="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Un guide accompagnateur francophone pour tout le circuit  </w:t>
      </w:r>
    </w:p>
    <w:p w:rsidR="00000000" w:rsidDel="00000000" w:rsidP="00000000" w:rsidRDefault="00000000" w:rsidRPr="00000000" w14:paraId="00000232">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tours et transferts terrestres en autocars climatisés avec chauffeur </w:t>
      </w:r>
    </w:p>
    <w:p w:rsidR="00000000" w:rsidDel="00000000" w:rsidP="00000000" w:rsidRDefault="00000000" w:rsidRPr="00000000" w14:paraId="00000233">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2 promenades en calèche à Bagan et à Ava </w:t>
      </w:r>
    </w:p>
    <w:p w:rsidR="00000000" w:rsidDel="00000000" w:rsidP="00000000" w:rsidRDefault="00000000" w:rsidRPr="00000000" w14:paraId="00000234">
      <w:pPr>
        <w:widowControl w:val="1"/>
        <w:numPr>
          <w:ilvl w:val="0"/>
          <w:numId w:val="5"/>
        </w:numPr>
        <w:spacing w:after="0" w:line="260" w:lineRule="auto"/>
        <w:ind w:left="720" w:hanging="360"/>
        <w:jc w:val="both"/>
        <w:rPr>
          <w:rFonts w:ascii="Noto Sans Symbols" w:cs="Noto Sans Symbols" w:eastAsia="Noto Sans Symbols" w:hAnsi="Noto Sans Symbols"/>
        </w:rPr>
      </w:pPr>
      <w:r w:rsidDel="00000000" w:rsidR="00000000" w:rsidRPr="00000000">
        <w:rPr>
          <w:rtl w:val="0"/>
        </w:rPr>
        <w:t xml:space="preserve">Les transferts et excursions sur le lac Inle avec pirogue motorisée</w:t>
      </w:r>
    </w:p>
    <w:p w:rsidR="00000000" w:rsidDel="00000000" w:rsidP="00000000" w:rsidRDefault="00000000" w:rsidRPr="00000000" w14:paraId="00000235">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droits d’entrées pour les visites payantes mentionnées au programme</w:t>
      </w:r>
      <w:r w:rsidDel="00000000" w:rsidR="00000000" w:rsidRPr="00000000">
        <w:rPr>
          <w:rtl w:val="0"/>
        </w:rPr>
      </w:r>
    </w:p>
    <w:p w:rsidR="00000000" w:rsidDel="00000000" w:rsidP="00000000" w:rsidRDefault="00000000" w:rsidRPr="00000000" w14:paraId="00000236">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237">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NE COMPREND PAS :</w:t>
      </w:r>
    </w:p>
    <w:p w:rsidR="00000000" w:rsidDel="00000000" w:rsidP="00000000" w:rsidRDefault="00000000" w:rsidRPr="00000000" w14:paraId="00000238">
      <w:pPr>
        <w:widowControl w:val="1"/>
        <w:numPr>
          <w:ilvl w:val="0"/>
          <w:numId w:val="2"/>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vols domestiques et internationaux </w:t>
      </w:r>
    </w:p>
    <w:p w:rsidR="00000000" w:rsidDel="00000000" w:rsidP="00000000" w:rsidRDefault="00000000" w:rsidRPr="00000000" w14:paraId="00000239">
      <w:pPr>
        <w:widowControl w:val="1"/>
        <w:numPr>
          <w:ilvl w:val="0"/>
          <w:numId w:val="6"/>
        </w:numPr>
        <w:spacing w:after="0" w:line="240" w:lineRule="auto"/>
        <w:ind w:left="720" w:hanging="360"/>
        <w:jc w:val="both"/>
      </w:pPr>
      <w:r w:rsidDel="00000000" w:rsidR="00000000" w:rsidRPr="00000000">
        <w:rPr>
          <w:rtl w:val="0"/>
        </w:rPr>
        <w:t xml:space="preserve">Les options ou suppléments optionnels suggérés dans le programme</w:t>
      </w:r>
    </w:p>
    <w:p w:rsidR="00000000" w:rsidDel="00000000" w:rsidP="00000000" w:rsidRDefault="00000000" w:rsidRPr="00000000" w14:paraId="0000023A">
      <w:pPr>
        <w:widowControl w:val="1"/>
        <w:numPr>
          <w:ilvl w:val="0"/>
          <w:numId w:val="6"/>
        </w:numPr>
        <w:spacing w:after="0" w:line="240" w:lineRule="auto"/>
        <w:ind w:left="720" w:hanging="360"/>
        <w:jc w:val="both"/>
      </w:pPr>
      <w:r w:rsidDel="00000000" w:rsidR="00000000" w:rsidRPr="00000000">
        <w:rPr>
          <w:rtl w:val="0"/>
        </w:rPr>
        <w:t xml:space="preserve">Les extras, les boissons, les pourboires</w:t>
      </w:r>
    </w:p>
    <w:p w:rsidR="00000000" w:rsidDel="00000000" w:rsidP="00000000" w:rsidRDefault="00000000" w:rsidRPr="00000000" w14:paraId="0000023B">
      <w:pPr>
        <w:widowControl w:val="1"/>
        <w:numPr>
          <w:ilvl w:val="0"/>
          <w:numId w:val="6"/>
        </w:numPr>
        <w:spacing w:after="0" w:line="240" w:lineRule="auto"/>
        <w:ind w:left="720" w:hanging="360"/>
        <w:jc w:val="both"/>
      </w:pPr>
      <w:r w:rsidDel="00000000" w:rsidR="00000000" w:rsidRPr="00000000">
        <w:rPr>
          <w:rtl w:val="0"/>
        </w:rPr>
        <w:t xml:space="preserve">Les frais de visas obligatoires (passeport valide 6 mois après le retour)</w:t>
      </w:r>
    </w:p>
    <w:p w:rsidR="00000000" w:rsidDel="00000000" w:rsidP="00000000" w:rsidRDefault="00000000" w:rsidRPr="00000000" w14:paraId="0000023C">
      <w:pPr>
        <w:widowControl w:val="1"/>
        <w:numPr>
          <w:ilvl w:val="0"/>
          <w:numId w:val="6"/>
        </w:numPr>
        <w:spacing w:after="0" w:line="240" w:lineRule="auto"/>
        <w:ind w:left="720" w:hanging="360"/>
        <w:jc w:val="both"/>
      </w:pPr>
      <w:r w:rsidDel="00000000" w:rsidR="00000000" w:rsidRPr="00000000">
        <w:rPr>
          <w:rtl w:val="0"/>
        </w:rPr>
        <w:t xml:space="preserve">Les droits d’entrées pour tout autre visite non mentionnée au programme </w:t>
      </w:r>
      <w:r w:rsidDel="00000000" w:rsidR="00000000" w:rsidRPr="00000000">
        <w:rPr>
          <w:rtl w:val="0"/>
        </w:rPr>
      </w:r>
    </w:p>
    <w:p w:rsidR="00000000" w:rsidDel="00000000" w:rsidP="00000000" w:rsidRDefault="00000000" w:rsidRPr="00000000" w14:paraId="0000023D">
      <w:pPr>
        <w:widowControl w:val="1"/>
        <w:numPr>
          <w:ilvl w:val="0"/>
          <w:numId w:val="6"/>
        </w:numPr>
        <w:spacing w:after="0" w:line="240" w:lineRule="auto"/>
        <w:ind w:left="720" w:hanging="360"/>
        <w:jc w:val="both"/>
      </w:pPr>
      <w:r w:rsidDel="00000000" w:rsidR="00000000" w:rsidRPr="00000000">
        <w:rPr>
          <w:rtl w:val="0"/>
        </w:rPr>
        <w:t xml:space="preserve">1 gratuité en 1/2 DBL à partir de 15 pax payantes (16ème Pax gratuit en demi-double)</w:t>
      </w:r>
      <w:r w:rsidDel="00000000" w:rsidR="00000000" w:rsidRPr="00000000">
        <w:rPr>
          <w:rtl w:val="0"/>
        </w:rPr>
      </w:r>
    </w:p>
    <w:p w:rsidR="00000000" w:rsidDel="00000000" w:rsidP="00000000" w:rsidRDefault="00000000" w:rsidRPr="00000000" w14:paraId="0000023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pP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jc w:val="right"/>
      <w:rPr/>
    </w:pPr>
    <w:r w:rsidDel="00000000" w:rsidR="00000000" w:rsidRPr="00000000">
      <w:rPr>
        <w:rtl w:val="0"/>
      </w:rPr>
    </w:r>
  </w:p>
  <w:p w:rsidR="00000000" w:rsidDel="00000000" w:rsidP="00000000" w:rsidRDefault="00000000" w:rsidRPr="00000000" w14:paraId="00000245">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12" name="image9.png"/>
          <a:graphic>
            <a:graphicData uri="http://schemas.openxmlformats.org/drawingml/2006/picture">
              <pic:pic>
                <pic:nvPicPr>
                  <pic:cNvPr id="0" name="image9.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22" Type="http://schemas.openxmlformats.org/officeDocument/2006/relationships/hyperlink" Target="https://evisa.moip.gov.mm/" TargetMode="External"/><Relationship Id="rId21" Type="http://schemas.openxmlformats.org/officeDocument/2006/relationships/image" Target="media/image4.jpg"/><Relationship Id="rId24" Type="http://schemas.openxmlformats.org/officeDocument/2006/relationships/hyperlink" Target="http://traveltrade.exotravel.com/booking-conditions" TargetMode="External"/><Relationship Id="rId23" Type="http://schemas.openxmlformats.org/officeDocument/2006/relationships/hyperlink" Target="https://evisa.moip.gov.m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5" Type="http://schemas.openxmlformats.org/officeDocument/2006/relationships/hyperlink" Target="http://traveltrade.exotravel.com/booking-conditions" TargetMode="External"/><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3.png"/><Relationship Id="rId8" Type="http://schemas.openxmlformats.org/officeDocument/2006/relationships/header" Target="header1.xm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13.jpg"/><Relationship Id="rId12" Type="http://schemas.openxmlformats.org/officeDocument/2006/relationships/image" Target="media/image8.jpg"/><Relationship Id="rId15" Type="http://schemas.openxmlformats.org/officeDocument/2006/relationships/image" Target="media/image7.jpg"/><Relationship Id="rId14"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image" Target="media/image6.jpg"/><Relationship Id="rId19" Type="http://schemas.openxmlformats.org/officeDocument/2006/relationships/image" Target="media/image10.jpg"/><Relationship Id="rId18" Type="http://schemas.openxmlformats.org/officeDocument/2006/relationships/image" Target="media/image11.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